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30" w:rsidRDefault="00ED60CE" w:rsidP="00FF48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65294" cy="7799295"/>
            <wp:effectExtent l="1085850" t="0" r="1059356" b="0"/>
            <wp:docPr id="1" name="Рисунок 0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76350" cy="781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4B9" w:rsidRDefault="001A44B9" w:rsidP="001A4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830" w:rsidRPr="00FF4830" w:rsidRDefault="00FF4830" w:rsidP="001A44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83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25723" w:rsidRPr="00625723" w:rsidRDefault="00625723" w:rsidP="00625723">
      <w:pPr>
        <w:spacing w:after="0" w:line="240" w:lineRule="auto"/>
        <w:jc w:val="both"/>
        <w:rPr>
          <w:rStyle w:val="FontStyle76"/>
          <w:rFonts w:ascii="Times New Roman" w:hAnsi="Times New Roman" w:cs="Times New Roman"/>
          <w:sz w:val="22"/>
          <w:szCs w:val="22"/>
        </w:rPr>
      </w:pPr>
      <w:r w:rsidRPr="00625723">
        <w:rPr>
          <w:rFonts w:ascii="Times New Roman" w:hAnsi="Times New Roman" w:cs="Times New Roman"/>
        </w:rPr>
        <w:t xml:space="preserve">               Рабочая программа по предмету «Физическая культура» </w:t>
      </w:r>
      <w:r>
        <w:rPr>
          <w:rFonts w:ascii="Times New Roman" w:hAnsi="Times New Roman" w:cs="Times New Roman"/>
        </w:rPr>
        <w:t>составлена для 11</w:t>
      </w:r>
      <w:r w:rsidRPr="00625723">
        <w:rPr>
          <w:rFonts w:ascii="Times New Roman" w:hAnsi="Times New Roman" w:cs="Times New Roman"/>
        </w:rPr>
        <w:t xml:space="preserve"> класса. Программа составлена на основе федерального компонента государственного стандарта основного общего образования, примерной рабочей программы основного  общего образования по направлению «Физическая  культура» </w:t>
      </w:r>
      <w:r w:rsidRPr="00625723">
        <w:rPr>
          <w:rFonts w:ascii="Times New Roman" w:eastAsia="Times New Roman" w:hAnsi="Times New Roman" w:cs="Times New Roman"/>
        </w:rPr>
        <w:t xml:space="preserve"> и в соответствии </w:t>
      </w:r>
      <w:r w:rsidRPr="00625723">
        <w:rPr>
          <w:rFonts w:ascii="Times New Roman" w:eastAsia="Times New Roman" w:hAnsi="Times New Roman" w:cs="Times New Roman"/>
          <w:lang w:val="en-US"/>
        </w:rPr>
        <w:t>c</w:t>
      </w:r>
      <w:r w:rsidRPr="00625723">
        <w:rPr>
          <w:rFonts w:ascii="Times New Roman" w:eastAsia="Times New Roman" w:hAnsi="Times New Roman" w:cs="Times New Roman"/>
        </w:rPr>
        <w:t xml:space="preserve"> рабочей программой по физической культуре (</w:t>
      </w:r>
      <w:r w:rsidRPr="00625723">
        <w:rPr>
          <w:rFonts w:ascii="Times New Roman" w:hAnsi="Times New Roman" w:cs="Times New Roman"/>
        </w:rPr>
        <w:t>авторы программы</w:t>
      </w:r>
      <w:r w:rsidRPr="00625723">
        <w:rPr>
          <w:rStyle w:val="FontStyle76"/>
          <w:rFonts w:ascii="Times New Roman" w:hAnsi="Times New Roman" w:cs="Times New Roman"/>
          <w:sz w:val="22"/>
          <w:szCs w:val="22"/>
        </w:rPr>
        <w:t xml:space="preserve"> В. И. Лях, А. А.</w:t>
      </w:r>
      <w:r w:rsidRPr="00625723">
        <w:rPr>
          <w:rStyle w:val="FontStyle75"/>
          <w:sz w:val="22"/>
          <w:szCs w:val="22"/>
        </w:rPr>
        <w:t>.</w:t>
      </w:r>
      <w:r w:rsidRPr="00625723">
        <w:rPr>
          <w:rStyle w:val="FontStyle76"/>
          <w:rFonts w:ascii="Times New Roman" w:hAnsi="Times New Roman" w:cs="Times New Roman"/>
          <w:sz w:val="22"/>
          <w:szCs w:val="22"/>
        </w:rPr>
        <w:t>Зданевич</w:t>
      </w:r>
      <w:r w:rsidRPr="00625723">
        <w:rPr>
          <w:rFonts w:ascii="Times New Roman" w:eastAsia="Times New Roman" w:hAnsi="Times New Roman" w:cs="Times New Roman"/>
        </w:rPr>
        <w:t>)</w:t>
      </w:r>
      <w:r w:rsidRPr="00625723">
        <w:rPr>
          <w:rFonts w:ascii="Times New Roman" w:hAnsi="Times New Roman" w:cs="Times New Roman"/>
          <w:bCs/>
        </w:rPr>
        <w:t xml:space="preserve">, на основании </w:t>
      </w:r>
      <w:r>
        <w:rPr>
          <w:rFonts w:ascii="Times New Roman" w:eastAsia="Times New Roman" w:hAnsi="Times New Roman" w:cs="Times New Roman"/>
        </w:rPr>
        <w:t>ООП С</w:t>
      </w:r>
      <w:r w:rsidRPr="00625723">
        <w:rPr>
          <w:rFonts w:ascii="Times New Roman" w:eastAsia="Times New Roman" w:hAnsi="Times New Roman" w:cs="Times New Roman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год. </w:t>
      </w:r>
      <w:r w:rsidRPr="00625723">
        <w:rPr>
          <w:rFonts w:ascii="Times New Roman" w:hAnsi="Times New Roman" w:cs="Times New Roman"/>
        </w:rPr>
        <w:t>Согласно Федеральному базисному учебному плану для образовательных учреждений Российской Федерации на изучение физической куль</w:t>
      </w:r>
      <w:r>
        <w:rPr>
          <w:rFonts w:ascii="Times New Roman" w:hAnsi="Times New Roman" w:cs="Times New Roman"/>
        </w:rPr>
        <w:t>туры  в 11 классе отводится 102</w:t>
      </w:r>
      <w:r w:rsidRPr="00625723">
        <w:rPr>
          <w:rFonts w:ascii="Times New Roman" w:hAnsi="Times New Roman" w:cs="Times New Roman"/>
        </w:rPr>
        <w:t xml:space="preserve"> часов из расчета 3 ч. в неделю. </w:t>
      </w:r>
    </w:p>
    <w:p w:rsidR="00625723" w:rsidRPr="00625723" w:rsidRDefault="00625723" w:rsidP="006257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25723">
        <w:rPr>
          <w:rFonts w:ascii="Times New Roman" w:eastAsia="Times New Roman" w:hAnsi="Times New Roman" w:cs="Times New Roman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325BC9" w:rsidRPr="001A44B9" w:rsidRDefault="00325BC9" w:rsidP="001A4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4B9">
        <w:rPr>
          <w:rFonts w:ascii="Times New Roman" w:hAnsi="Times New Roman" w:cs="Times New Roman"/>
          <w:b/>
          <w:bCs/>
          <w:sz w:val="24"/>
          <w:szCs w:val="24"/>
        </w:rPr>
        <w:t>Цели изучения курса</w:t>
      </w:r>
    </w:p>
    <w:p w:rsidR="00325BC9" w:rsidRPr="001A44B9" w:rsidRDefault="00325BC9" w:rsidP="00FF48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  <w:b/>
          <w:bCs/>
        </w:rPr>
        <w:t xml:space="preserve">развитие </w:t>
      </w:r>
      <w:r w:rsidRPr="001A44B9">
        <w:rPr>
          <w:rFonts w:ascii="Times New Roman" w:hAnsi="Times New Roman" w:cs="Times New Roman"/>
        </w:rPr>
        <w:t xml:space="preserve">основных физических качеств и способностей, </w:t>
      </w:r>
      <w:r w:rsidRPr="001A44B9">
        <w:rPr>
          <w:rFonts w:ascii="Times New Roman" w:hAnsi="Times New Roman" w:cs="Times New Roman"/>
          <w:b/>
          <w:bCs/>
        </w:rPr>
        <w:t xml:space="preserve">укрепление </w:t>
      </w:r>
      <w:r w:rsidRPr="001A44B9">
        <w:rPr>
          <w:rFonts w:ascii="Times New Roman" w:hAnsi="Times New Roman" w:cs="Times New Roman"/>
        </w:rPr>
        <w:t xml:space="preserve">здоровья, расширение функциональных возможностей организма; </w:t>
      </w:r>
    </w:p>
    <w:p w:rsidR="00325BC9" w:rsidRPr="001A44B9" w:rsidRDefault="00325BC9" w:rsidP="00FF483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A44B9">
        <w:rPr>
          <w:rFonts w:ascii="Times New Roman" w:hAnsi="Times New Roman" w:cs="Times New Roman"/>
          <w:b/>
          <w:bCs/>
        </w:rPr>
        <w:t>формирование</w:t>
      </w:r>
      <w:r w:rsidRPr="001A44B9">
        <w:rPr>
          <w:rFonts w:ascii="Times New Roman" w:hAnsi="Times New Roman" w:cs="Times New Roman"/>
        </w:rPr>
        <w:t xml:space="preserve"> культуры движений, обогащение двигательного опыта физическими упражнениями с общеразвивающей и корригирующей направленность; приобретение навыков в физкультурно-оздоровительной и спортивно-оздоровительной деятельности;</w:t>
      </w:r>
    </w:p>
    <w:p w:rsidR="00325BC9" w:rsidRPr="001A44B9" w:rsidRDefault="00325BC9" w:rsidP="00FF48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  <w:b/>
          <w:bCs/>
        </w:rPr>
        <w:t xml:space="preserve">воспитание </w:t>
      </w:r>
      <w:r w:rsidRPr="001A44B9">
        <w:rPr>
          <w:rFonts w:ascii="Times New Roman" w:hAnsi="Times New Roman" w:cs="Times New Roman"/>
        </w:rPr>
        <w:t>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325BC9" w:rsidRPr="001A44B9" w:rsidRDefault="00325BC9" w:rsidP="00FF48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  <w:b/>
          <w:bCs/>
        </w:rPr>
        <w:t xml:space="preserve">освоение </w:t>
      </w:r>
      <w:r w:rsidRPr="001A44B9">
        <w:rPr>
          <w:rFonts w:ascii="Times New Roman" w:hAnsi="Times New Roman" w:cs="Times New Roman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325BC9" w:rsidRPr="001A44B9" w:rsidRDefault="00325BC9" w:rsidP="001A4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4B9">
        <w:rPr>
          <w:rFonts w:ascii="Times New Roman" w:hAnsi="Times New Roman" w:cs="Times New Roman"/>
          <w:b/>
          <w:bCs/>
          <w:sz w:val="24"/>
          <w:szCs w:val="24"/>
        </w:rPr>
        <w:t>Основные задачи физического воспитания учащихся: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укрепление здоровья, ликвидация или стойкая компенсация нарушений, вызванных заболеванием;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улучшение показателей физического развития;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освоение жизненно важных двигательных умений, навыков и качеств;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закаливание и повышение сопротивляемости защитных сил организма;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формирование волевых качеств личности и интереса к регулярным занятиям физической культурой;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воспитание сознательного и активного отношения к ценности здоровья и здоровому образу жизни;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обучение способам самоконтроля при выполнении физических нагрузок различного характера;</w:t>
      </w:r>
    </w:p>
    <w:p w:rsidR="00325BC9" w:rsidRPr="001A44B9" w:rsidRDefault="00325BC9" w:rsidP="001A44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44B9">
        <w:rPr>
          <w:rFonts w:ascii="Times New Roman" w:hAnsi="Times New Roman" w:cs="Times New Roman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F26670" w:rsidRDefault="00F26670" w:rsidP="00F26670">
      <w:pPr>
        <w:pStyle w:val="aa"/>
        <w:shd w:val="clear" w:color="auto" w:fill="FFFFFF"/>
        <w:spacing w:before="0" w:beforeAutospacing="0" w:after="0" w:afterAutospacing="0"/>
        <w:rPr>
          <w:sz w:val="20"/>
          <w:szCs w:val="20"/>
        </w:rPr>
      </w:pPr>
    </w:p>
    <w:p w:rsidR="00A23329" w:rsidRDefault="00A23329" w:rsidP="00F26670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23329" w:rsidRDefault="00A23329" w:rsidP="00F26670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23329" w:rsidRDefault="00A23329" w:rsidP="00F26670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F26670" w:rsidRPr="00862287" w:rsidRDefault="00F26670" w:rsidP="00F26670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62287">
        <w:rPr>
          <w:b/>
          <w:bCs/>
          <w:color w:val="000000"/>
        </w:rPr>
        <w:t>Планируемые результаты освоения учебного предмета</w:t>
      </w:r>
    </w:p>
    <w:p w:rsidR="00F26670" w:rsidRPr="00862287" w:rsidRDefault="00F26670" w:rsidP="00F26670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862287">
        <w:rPr>
          <w:b/>
          <w:bCs/>
          <w:color w:val="000000"/>
        </w:rPr>
        <w:t>«Физическая культура»</w:t>
      </w:r>
    </w:p>
    <w:p w:rsidR="00F26670" w:rsidRDefault="00F26670" w:rsidP="00F26670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К важнейшим </w:t>
      </w:r>
      <w:r w:rsidRPr="00E222EA">
        <w:rPr>
          <w:rStyle w:val="c13"/>
          <w:b/>
          <w:bCs/>
          <w:i/>
          <w:iCs/>
          <w:color w:val="000000"/>
          <w:sz w:val="22"/>
          <w:szCs w:val="22"/>
        </w:rPr>
        <w:t>личностным результатам</w:t>
      </w:r>
      <w:r w:rsidRPr="00E222EA">
        <w:rPr>
          <w:rStyle w:val="c2"/>
          <w:color w:val="000000"/>
          <w:sz w:val="22"/>
          <w:szCs w:val="22"/>
        </w:rPr>
        <w:t> освоения учебного предмета «Физическая культура» на уровне среднего общего образования относятся следующие убеждения и качества: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1. В сфере отношений обучающихся к себе, к своему здоровью, к познанию себя (ориентация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планы;готовность и способность обеспечить себе и своим близким достойную жизнь в процессе самостоятельной, творческой и ответственной деятельности;готовность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здоровью;неприятие вредных привычек: курения, употребления алкоголя, наркотиков.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color w:val="000000"/>
          <w:sz w:val="22"/>
          <w:szCs w:val="22"/>
        </w:rPr>
        <w:t>2. В сфере отношений обучающихся к России как к Родине (Отечеству):российская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самоопределения;воспитание уважения к культуре, языкам, традициям и обычаям народов, проживающих в Российской Федерации.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color w:val="000000"/>
          <w:sz w:val="22"/>
          <w:szCs w:val="22"/>
        </w:rPr>
        <w:t>3.В сфере отношений обучающихся к закону, государству и к гражданскому обществу:гражданственность,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жизни;признаниенеотчуждаемости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 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lastRenderedPageBreak/>
        <w:t>4. В сфере отношений обучающихся с окружающими людьми: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принятие гуманистических ценностей, осознанное, уважительное и доброжелательное отношение к другому человеку, его мнению, мировоззрению;способность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5. В сфере отношений обучающихся к окружающему миру, живой природе, художественной культуре: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общества;готовность и способность к образованию, в том числе самообразованию, на протяжении всей жизни;сознательное отношение к непрерывному образованию как условию успешной профессиональной и общественной деятельности;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деятельности;эстетическое отношения к миру, готовность к эстетическому обустройству собственного быта.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6. В сфере отношений обучающихся к семье и родителям, в том числе подготовка к семейной жизни:ответственное отношение к созданию семьи на основе осознанного принятия ценностей семейной жизни; положительный образ семьи, родительства (отцовства и материнства), интериоризация традиционных семейных ценностей.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7. В сфере отношения обучающихся к труду, в сфере социально-экономических отношений:уважение ко всем формам собственности, готовность к защите своей собственности;  осознанный выбор будущей профессии как путь и способ реализации собственных жизненных планов;готовность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деятельности;готовность к самообслуживанию, включая обучение и выполнение домашних обязанностей.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8. В сфере физического, психологического, социального и академического благополучия обучающихся:физическое,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E222EA">
        <w:rPr>
          <w:rStyle w:val="c9"/>
          <w:b/>
          <w:bCs/>
          <w:i/>
          <w:iCs/>
          <w:color w:val="000000"/>
          <w:sz w:val="22"/>
          <w:szCs w:val="22"/>
        </w:rPr>
        <w:t>Метапредметные результаты</w:t>
      </w:r>
      <w:r w:rsidRPr="00E222EA">
        <w:rPr>
          <w:rStyle w:val="c2"/>
          <w:color w:val="000000"/>
          <w:sz w:val="22"/>
          <w:szCs w:val="22"/>
        </w:rPr>
        <w:t> освоения учебного предмета «Физическая культура» выражаются включают в себя освоенные учащимися межпредметные понятия и универсальные учебные действия.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E222EA">
        <w:rPr>
          <w:rStyle w:val="c54"/>
          <w:color w:val="000000"/>
          <w:sz w:val="22"/>
          <w:szCs w:val="22"/>
          <w:u w:val="single"/>
        </w:rPr>
        <w:t>Регулятивные УУД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Выпускник научится: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1. Самостоятельно определять цели, задавать параметры и критерии, по которым можно определить, что цель достигнута;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lastRenderedPageBreak/>
        <w:t>2.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3. Ставить и формулировать собственные задачи в образовательной деятельности и жизненных ситуациях;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4. Оценивать ресурсы, в том числе время и другие нематериальные ресурсы, необходимые для достижения поставленной цели;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5. Выбирать путь достижения цели, планировать решение поставленных задач, оптимизируя материальные и нематериальные затраты;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6. Организовывать эффективный поиск ресурсов, необходимых для достижения поставленной цели;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7. Сопоставлять полученный результат деятельности с поставленной заранее целью.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E222EA">
        <w:rPr>
          <w:rStyle w:val="c54"/>
          <w:color w:val="000000"/>
          <w:sz w:val="22"/>
          <w:szCs w:val="22"/>
          <w:u w:val="single"/>
        </w:rPr>
        <w:t>Познавательные УУД: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Выпускник научится: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1.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2. Критически оценивать и интерпретировать информацию с разных позиций,  распознавать и фиксировать противоречия в информационных источниках;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3.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4.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5. Выходить за рамки учебного предмета и осуществлять целенаправленный поиск возможностей для  широкого переноса средств и способов действия;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6.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7. Менять и удерживать разные позиции в познавательной деятельности.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E222EA">
        <w:rPr>
          <w:rStyle w:val="c21"/>
          <w:color w:val="000000"/>
          <w:sz w:val="22"/>
          <w:szCs w:val="22"/>
          <w:u w:val="single"/>
        </w:rPr>
        <w:t>Коммуникативные УУД: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Выпускник научится: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1.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2.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3. Координировать и выполнять работу в условиях реального, виртуального и комбинированного взаимодействия;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4. Развернуто, логично и точно излагать свою точку зрения с использованием адекватных (устных и письменных) языковых средств;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5.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E222EA">
        <w:rPr>
          <w:rStyle w:val="c13"/>
          <w:b/>
          <w:bCs/>
          <w:color w:val="000000"/>
          <w:sz w:val="22"/>
          <w:szCs w:val="22"/>
        </w:rPr>
        <w:t>Предметными результатами</w:t>
      </w:r>
      <w:r w:rsidRPr="00E222EA">
        <w:rPr>
          <w:rStyle w:val="c2"/>
          <w:color w:val="000000"/>
          <w:sz w:val="22"/>
          <w:szCs w:val="22"/>
        </w:rPr>
        <w:t> изучения учебного предмета «Физическая культура» являются следующие умения, которым учащиеся научатся и получат возможность научиться: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знать способы контроля и оценки физического развития и физической подготовленности;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lastRenderedPageBreak/>
        <w:t>характеризовать индивидуальные особенности физического и психического развития;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практически использовать приемы самомассажа и релаксации;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практически использовать приемы защиты и самообороны;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составлять и проводить комплексы физических упражнений различной направленности;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определять уровни индивидуального физического развития и развития физических качеств;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проводить мероприятия по профилактике травматизма во время занятий физическими упражнениями;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2"/>
          <w:color w:val="000000"/>
          <w:sz w:val="22"/>
          <w:szCs w:val="22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7"/>
          <w:rFonts w:eastAsia="Arial Unicode MS"/>
          <w:iCs/>
          <w:color w:val="000000"/>
          <w:sz w:val="22"/>
          <w:szCs w:val="22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7"/>
          <w:rFonts w:eastAsia="Arial Unicode MS"/>
          <w:iCs/>
          <w:color w:val="000000"/>
          <w:sz w:val="22"/>
          <w:szCs w:val="22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7"/>
          <w:rFonts w:eastAsia="Arial Unicode MS"/>
          <w:iCs/>
          <w:color w:val="000000"/>
          <w:sz w:val="22"/>
          <w:szCs w:val="22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7"/>
          <w:rFonts w:eastAsia="Arial Unicode MS"/>
          <w:iCs/>
          <w:color w:val="000000"/>
          <w:sz w:val="22"/>
          <w:szCs w:val="22"/>
        </w:rPr>
        <w:t>выполнять технические приемы и тактические действия национальных видов спорта;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7"/>
          <w:rFonts w:eastAsia="Arial Unicode MS"/>
          <w:iCs/>
          <w:color w:val="000000"/>
          <w:sz w:val="22"/>
          <w:szCs w:val="22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F26670" w:rsidRPr="00E222EA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E222EA">
        <w:rPr>
          <w:rStyle w:val="c7"/>
          <w:rFonts w:eastAsia="Arial Unicode MS"/>
          <w:iCs/>
          <w:color w:val="000000"/>
          <w:sz w:val="22"/>
          <w:szCs w:val="22"/>
        </w:rPr>
        <w:t>осуществлять судейство в избранном виде спорта;</w:t>
      </w:r>
    </w:p>
    <w:p w:rsidR="00F26670" w:rsidRDefault="00F26670" w:rsidP="00F2667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rStyle w:val="c7"/>
          <w:rFonts w:eastAsia="Arial Unicode MS"/>
          <w:iCs/>
          <w:color w:val="000000"/>
          <w:sz w:val="22"/>
          <w:szCs w:val="22"/>
        </w:rPr>
      </w:pPr>
      <w:r w:rsidRPr="00E222EA">
        <w:rPr>
          <w:rStyle w:val="c7"/>
          <w:rFonts w:eastAsia="Arial Unicode MS"/>
          <w:iCs/>
          <w:color w:val="000000"/>
          <w:sz w:val="22"/>
          <w:szCs w:val="22"/>
        </w:rPr>
        <w:t>составлять и выполнять комплексы специальной физической подготовки.</w:t>
      </w:r>
    </w:p>
    <w:p w:rsidR="00325BC9" w:rsidRPr="002C5291" w:rsidRDefault="00F26670" w:rsidP="002C5291">
      <w:pPr>
        <w:pStyle w:val="a4"/>
        <w:ind w:left="1800"/>
        <w:jc w:val="center"/>
        <w:rPr>
          <w:b/>
        </w:rPr>
      </w:pPr>
      <w:r w:rsidRPr="006D5762">
        <w:rPr>
          <w:b/>
        </w:rPr>
        <w:t>Содержание учебного предмета</w:t>
      </w:r>
    </w:p>
    <w:p w:rsidR="00325BC9" w:rsidRPr="008F69D7" w:rsidRDefault="00325BC9" w:rsidP="002C5291">
      <w:pPr>
        <w:pStyle w:val="a4"/>
        <w:ind w:left="1800"/>
        <w:jc w:val="both"/>
        <w:rPr>
          <w:b/>
          <w:sz w:val="20"/>
          <w:szCs w:val="20"/>
        </w:rPr>
      </w:pPr>
      <w:r w:rsidRPr="008F69D7">
        <w:rPr>
          <w:b/>
          <w:sz w:val="20"/>
          <w:szCs w:val="20"/>
          <w:lang w:val="en-US"/>
        </w:rPr>
        <w:t>I</w:t>
      </w:r>
      <w:r w:rsidRPr="008F69D7">
        <w:rPr>
          <w:b/>
          <w:sz w:val="20"/>
          <w:szCs w:val="20"/>
        </w:rPr>
        <w:t>.Физкультурно-оздоровительная деятельность.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 xml:space="preserve">Знания о физкультурно-оздоровительной деятельности. </w:t>
      </w:r>
      <w:r w:rsidRPr="008F69D7">
        <w:rPr>
          <w:rFonts w:ascii="Times New Roman" w:hAnsi="Times New Roman" w:cs="Times New Roman"/>
          <w:sz w:val="20"/>
          <w:szCs w:val="20"/>
        </w:rPr>
        <w:t>Здоровый образ жизни человека, роль и значение занятий физической культурой в его формировании.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физкультпаузы, закаливание организма способом обливания, самомассаж, релаксация.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>Физическое совершенствование с оздоровительной направленностью.</w:t>
      </w:r>
      <w:r w:rsidRPr="008F69D7">
        <w:rPr>
          <w:rFonts w:ascii="Times New Roman" w:hAnsi="Times New Roman" w:cs="Times New Roman"/>
          <w:sz w:val="20"/>
          <w:szCs w:val="20"/>
        </w:rP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lastRenderedPageBreak/>
        <w:t>Комплексы и упражнения адаптивной физической культуры (на профилактику сколиоза, плоскостопия, остеохондроза, органов дыхания и зрения, сердечно-сосудистой системы и т.п.).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Лыжные прогулки по пересеченной местности, оздоровительная ходьба и оздоровительный бег.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перелазания, передвижение в висе и упоре, передвижения с грузом на плечах по ограниченной и наклонной опоре.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>Способы физкультурно-оздоровительной деятельности.</w:t>
      </w:r>
      <w:r w:rsidRPr="008F69D7">
        <w:rPr>
          <w:rFonts w:ascii="Times New Roman" w:hAnsi="Times New Roman" w:cs="Times New Roman"/>
          <w:sz w:val="20"/>
          <w:szCs w:val="20"/>
        </w:rP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Контроль физической нагрузки и ее регулирование во время занятий физическими упражнениями.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Проведение утренней зарядки и физкультпауз, занятий оздоровительной ходьбой и бегом, простейших способов и приемов самомассажа и релаксации.</w:t>
      </w:r>
    </w:p>
    <w:p w:rsidR="00325BC9" w:rsidRPr="008F69D7" w:rsidRDefault="00325BC9" w:rsidP="002C52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8F69D7">
        <w:rPr>
          <w:rFonts w:ascii="Times New Roman" w:hAnsi="Times New Roman" w:cs="Times New Roman"/>
          <w:b/>
          <w:sz w:val="20"/>
          <w:szCs w:val="20"/>
        </w:rPr>
        <w:t>.Спортивно-оздоровительная деятельность.</w:t>
      </w:r>
    </w:p>
    <w:p w:rsidR="00325BC9" w:rsidRPr="008F69D7" w:rsidRDefault="00325BC9" w:rsidP="002C529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 xml:space="preserve">Знания о спортивно-оздоровительной деятельности. </w:t>
      </w:r>
      <w:r w:rsidRPr="008F69D7">
        <w:rPr>
          <w:rFonts w:ascii="Times New Roman" w:hAnsi="Times New Roman" w:cs="Times New Roman"/>
          <w:sz w:val="20"/>
          <w:szCs w:val="20"/>
        </w:rP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325BC9" w:rsidRPr="008F69D7" w:rsidRDefault="00325BC9" w:rsidP="002C529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Понятие общей и специальной физической подготовки, спортивно-оздоровительной тренировки.</w:t>
      </w:r>
    </w:p>
    <w:p w:rsidR="00325BC9" w:rsidRPr="008F69D7" w:rsidRDefault="00325BC9" w:rsidP="002C529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</w:t>
      </w:r>
    </w:p>
    <w:p w:rsidR="00325BC9" w:rsidRPr="008F69D7" w:rsidRDefault="00325BC9" w:rsidP="002C529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Физические качества и их связь с физической подготовленностью человека, основы развития и тестирования.</w:t>
      </w:r>
    </w:p>
    <w:p w:rsidR="00325BC9" w:rsidRPr="008F69D7" w:rsidRDefault="00325BC9" w:rsidP="002C52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325BC9" w:rsidRPr="008F69D7" w:rsidRDefault="00325BC9" w:rsidP="002C52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Нормы этического общения и коллективного взаимодействия в игровой и соревновательной деятельности.</w:t>
      </w:r>
    </w:p>
    <w:p w:rsidR="00325BC9" w:rsidRPr="008F69D7" w:rsidRDefault="00325BC9" w:rsidP="002C52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Правила спортивных соревнований и их назначение.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>Легкая атлетика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1.высокий старт, низкий старт.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2.бег на результат – 100м.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3.бег на 1500 м. (девочки), на 2000 м (мальчики).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4.прыжки в длину с 11 – 13 шагов разбега.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5.прыжки в высоту с 7 – 9 шагов разбега.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6.метание мяча: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а) на дальность отскока от стены;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б) на дальность с 4 – 5 шагов разбега;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в) в горизонтальную и вертикальную цель 1×1 м с 8 – 10 м.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7.бросок набивного мяча (2кг) двумя руками из различных и.п., стоя грудью и боком в направлении метания с места, с шага, с двух шагов.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8.кросс до 15 мин.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9. полоса препятствий.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>Спортивные игры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 xml:space="preserve">Баскетбол     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движении, с пассивным сопротивлением защитника.         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3. ведение мяча в низкой, средней и высокой стойке на месте, в движении по прямой, с изменением направления движения и скорости, с пассивным сопротивлением защитника.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lastRenderedPageBreak/>
        <w:t xml:space="preserve">4. вырывание и выбивание мяча.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5. тактика свободного нападения, позиционное нападение (5:0), с изменением позиции; нападение быстрым прорывом, взаимодействие двух игроков «Отдай мяч </w:t>
      </w:r>
      <w:r w:rsidR="00C9179C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F69D7">
        <w:rPr>
          <w:rFonts w:ascii="Times New Roman" w:hAnsi="Times New Roman" w:cs="Times New Roman"/>
          <w:sz w:val="20"/>
          <w:szCs w:val="20"/>
        </w:rPr>
        <w:t>6. игра по упрощенным правилам баскетбола.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 xml:space="preserve">Футбол           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1.стойка игрока, перемещения приставными шагами, ускорения.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2. Удар по летящему мячу внутренней стороной стопы и средней частью подъема, Вбрасывание мяча из-за боковой линии с места и с шагом.                                                      </w:t>
      </w:r>
    </w:p>
    <w:p w:rsidR="00325BC9" w:rsidRPr="008F69D7" w:rsidRDefault="00325BC9" w:rsidP="002C5291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3. ведение мяча по прямой , с изменением  направления, скорости, с пассивным сопротивлением защитника.                                                                                                       4.удары по воротам.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5.вырывание и выбивание мяча, перехват мяча.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6.игра вратаря.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7.тактика свободного нападения, позиционное нападение.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8. игра по упрощенным правилам.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 xml:space="preserve">Волейбол     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1.стойка игрока. Перемещения приставными шагами боком, лицом и спиной вперед.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2.предача мяча у сетки и в прыжке через сетку. Передача мяча сверху, стоя спиной к цели.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3. игра по упрощенным правилам волейбола.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4.прием мяча, отраженного сеткой. Нижняя прямая подача мяча в заданную часть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5. прямой нападающий удар при встречных передачах.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6. комбинации из освоенных элементов: прием, передача, удар.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 xml:space="preserve">Гимнастика                                                                                                                          </w:t>
      </w:r>
    </w:p>
    <w:p w:rsidR="00325BC9" w:rsidRPr="008F69D7" w:rsidRDefault="00325BC9" w:rsidP="002C5291">
      <w:pPr>
        <w:pStyle w:val="a4"/>
        <w:numPr>
          <w:ilvl w:val="0"/>
          <w:numId w:val="6"/>
        </w:numPr>
        <w:contextualSpacing/>
        <w:jc w:val="both"/>
        <w:rPr>
          <w:sz w:val="20"/>
          <w:szCs w:val="20"/>
        </w:rPr>
      </w:pPr>
      <w:r w:rsidRPr="008F69D7">
        <w:rPr>
          <w:sz w:val="20"/>
          <w:szCs w:val="20"/>
        </w:rPr>
        <w:t xml:space="preserve">переход с шага на месте на ходьбу в колонне и в шеренге; перестроения из колонны по одному по два, по четыре в движении. </w:t>
      </w:r>
    </w:p>
    <w:p w:rsidR="00325BC9" w:rsidRPr="008F69D7" w:rsidRDefault="00325BC9" w:rsidP="002C5291">
      <w:pPr>
        <w:pStyle w:val="a4"/>
        <w:numPr>
          <w:ilvl w:val="0"/>
          <w:numId w:val="6"/>
        </w:numPr>
        <w:contextualSpacing/>
        <w:jc w:val="both"/>
        <w:rPr>
          <w:sz w:val="20"/>
          <w:szCs w:val="20"/>
        </w:rPr>
      </w:pPr>
      <w:r w:rsidRPr="008F69D7">
        <w:rPr>
          <w:sz w:val="20"/>
          <w:szCs w:val="20"/>
        </w:rPr>
        <w:t xml:space="preserve">Мальчики: подъем переворотом  в упор махом и силой; подъем махом вперед в сед ноги врозь. Девочки: вис прогнувшись на н/ж с опорой ног о верхнюю; переход в упор на н/ж.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2.опорные прыжки: Мальчики : прыжок согнув ноги (козел в длину, высота 115см), Девочки : прыжок боком  (конь в ширину, высота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110см)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3. акробатика : Мальчики: из упора присев силой стойка на голове и руках; длинный кувырок вперед с трех шагов, Девочки: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равновесие на одной; выпад вперед; кувырок вперед.          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4.лазанье по канату.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5.общеразвивающие упражнения с повышенной амплитудой для плечевых, локтевых, тазобедренных, коленных суставов и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позвоночника. Упражнения с партнером, акробатические, на гимнастической стенке.</w:t>
      </w:r>
    </w:p>
    <w:p w:rsidR="00325BC9" w:rsidRPr="008F69D7" w:rsidRDefault="00325BC9" w:rsidP="002C5291">
      <w:pPr>
        <w:pStyle w:val="a4"/>
        <w:numPr>
          <w:ilvl w:val="0"/>
          <w:numId w:val="5"/>
        </w:numPr>
        <w:contextualSpacing/>
        <w:jc w:val="both"/>
        <w:rPr>
          <w:sz w:val="20"/>
          <w:szCs w:val="20"/>
        </w:rPr>
      </w:pPr>
      <w:r w:rsidRPr="008F69D7">
        <w:rPr>
          <w:sz w:val="20"/>
          <w:szCs w:val="20"/>
        </w:rPr>
        <w:t xml:space="preserve"> помощь и страховка; самостоятельное составление простейших комбинаций упражнений, направленных на развитие</w:t>
      </w:r>
    </w:p>
    <w:p w:rsidR="00325BC9" w:rsidRPr="008F69D7" w:rsidRDefault="00C9179C" w:rsidP="002C5291">
      <w:pPr>
        <w:pStyle w:val="a4"/>
        <w:numPr>
          <w:ilvl w:val="0"/>
          <w:numId w:val="5"/>
        </w:num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325BC9" w:rsidRPr="008F69D7">
        <w:rPr>
          <w:sz w:val="20"/>
          <w:szCs w:val="20"/>
        </w:rPr>
        <w:t>координационных и кондиционных способностей. Дозировка упражнений.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>Лыжная подготовка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1.попеременный четырехшажный ход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2.переход с попеременных ходов на одновременные .</w:t>
      </w:r>
    </w:p>
    <w:p w:rsidR="00325BC9" w:rsidRPr="008F69D7" w:rsidRDefault="00325BC9" w:rsidP="002C5291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3.преодоление контруклона..</w:t>
      </w:r>
    </w:p>
    <w:p w:rsidR="00325BC9" w:rsidRPr="008F69D7" w:rsidRDefault="00325BC9" w:rsidP="002C5291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4.прохождение дистанции до 5 км.</w:t>
      </w:r>
    </w:p>
    <w:p w:rsidR="00325BC9" w:rsidRPr="008F69D7" w:rsidRDefault="00325BC9" w:rsidP="002C5291">
      <w:pPr>
        <w:widowControl w:val="0"/>
        <w:autoSpaceDE w:val="0"/>
        <w:autoSpaceDN w:val="0"/>
        <w:adjustRightInd w:val="0"/>
        <w:spacing w:after="0" w:line="240" w:lineRule="auto"/>
        <w:ind w:left="267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8F69D7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     </w:t>
      </w:r>
      <w:r w:rsidR="00C9179C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  </w:t>
      </w:r>
      <w:r w:rsidRPr="008F69D7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Бадминтон / Теннис  </w:t>
      </w:r>
    </w:p>
    <w:p w:rsidR="00325BC9" w:rsidRPr="008F69D7" w:rsidRDefault="00325BC9" w:rsidP="002C5291">
      <w:pPr>
        <w:shd w:val="clear" w:color="auto" w:fill="FFFFFF"/>
        <w:spacing w:before="14" w:after="0" w:line="240" w:lineRule="auto"/>
        <w:ind w:left="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F69D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</w:t>
      </w:r>
      <w:r w:rsidR="00C9179C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</w:t>
      </w:r>
      <w:r w:rsidRPr="008F69D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1. Бадминтон/Теннис</w:t>
      </w:r>
      <w:r w:rsidRPr="008F69D7">
        <w:rPr>
          <w:rFonts w:ascii="Times New Roman" w:hAnsi="Times New Roman" w:cs="Times New Roman"/>
          <w:color w:val="000000"/>
          <w:sz w:val="20"/>
          <w:szCs w:val="20"/>
        </w:rPr>
        <w:t xml:space="preserve">. Технику безопасности. Теория вида спорта. Хватка бадминтонной ракетки. </w:t>
      </w:r>
      <w:r w:rsidRPr="008F69D7">
        <w:rPr>
          <w:rFonts w:ascii="Times New Roman" w:eastAsia="Arial Unicode MS" w:hAnsi="Times New Roman" w:cs="Times New Roman"/>
          <w:sz w:val="20"/>
          <w:szCs w:val="20"/>
        </w:rPr>
        <w:t>Игра по правилам.</w:t>
      </w:r>
    </w:p>
    <w:p w:rsidR="00325BC9" w:rsidRPr="008F69D7" w:rsidRDefault="00325BC9" w:rsidP="002C5291">
      <w:pPr>
        <w:shd w:val="clear" w:color="auto" w:fill="FFFFFF"/>
        <w:spacing w:before="14" w:after="0" w:line="240" w:lineRule="auto"/>
        <w:ind w:left="5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</w:t>
      </w:r>
      <w:r w:rsidR="00C9179C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</w:t>
      </w:r>
      <w:r w:rsidRPr="008F69D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2. Бадминтон/Теннис.</w:t>
      </w:r>
      <w:r w:rsidRPr="008F69D7">
        <w:rPr>
          <w:rFonts w:ascii="Times New Roman" w:hAnsi="Times New Roman" w:cs="Times New Roman"/>
          <w:color w:val="000000"/>
          <w:sz w:val="20"/>
          <w:szCs w:val="20"/>
        </w:rPr>
        <w:t xml:space="preserve">Основы техники игры.Подача в бадминтоне. </w:t>
      </w:r>
      <w:r w:rsidRPr="008F69D7">
        <w:rPr>
          <w:rFonts w:ascii="Times New Roman" w:eastAsia="Arial Unicode MS" w:hAnsi="Times New Roman" w:cs="Times New Roman"/>
          <w:sz w:val="20"/>
          <w:szCs w:val="20"/>
        </w:rPr>
        <w:t>Игра по правилам.</w:t>
      </w:r>
    </w:p>
    <w:p w:rsidR="00325BC9" w:rsidRPr="008F69D7" w:rsidRDefault="00325BC9" w:rsidP="002C5291">
      <w:pPr>
        <w:shd w:val="clear" w:color="auto" w:fill="FFFFFF"/>
        <w:spacing w:before="14" w:after="0" w:line="240" w:lineRule="auto"/>
        <w:ind w:left="5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        </w:t>
      </w:r>
      <w:r w:rsidR="00C9179C">
        <w:rPr>
          <w:rFonts w:ascii="Times New Roman" w:hAnsi="Times New Roman" w:cs="Times New Roman"/>
          <w:sz w:val="20"/>
          <w:szCs w:val="20"/>
        </w:rPr>
        <w:t xml:space="preserve">    </w:t>
      </w:r>
      <w:r w:rsidRPr="008F69D7">
        <w:rPr>
          <w:rFonts w:ascii="Times New Roman" w:hAnsi="Times New Roman" w:cs="Times New Roman"/>
          <w:sz w:val="20"/>
          <w:szCs w:val="20"/>
        </w:rPr>
        <w:t xml:space="preserve">   3. Бадминтон/Теннис</w:t>
      </w:r>
      <w:r w:rsidRPr="008F69D7">
        <w:rPr>
          <w:rFonts w:ascii="Times New Roman" w:hAnsi="Times New Roman" w:cs="Times New Roman"/>
          <w:bCs/>
          <w:color w:val="000000"/>
          <w:spacing w:val="-9"/>
          <w:sz w:val="20"/>
          <w:szCs w:val="20"/>
        </w:rPr>
        <w:t xml:space="preserve">. Освоение техники игры. Сочетание подачи и ударов. </w:t>
      </w:r>
      <w:r w:rsidRPr="008F69D7">
        <w:rPr>
          <w:rFonts w:ascii="Times New Roman" w:eastAsia="Arial Unicode MS" w:hAnsi="Times New Roman" w:cs="Times New Roman"/>
          <w:sz w:val="20"/>
          <w:szCs w:val="20"/>
        </w:rPr>
        <w:t>Игра по правилам.</w:t>
      </w:r>
    </w:p>
    <w:p w:rsidR="00325BC9" w:rsidRPr="008F69D7" w:rsidRDefault="00325BC9" w:rsidP="002C52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lastRenderedPageBreak/>
        <w:t xml:space="preserve">          </w:t>
      </w:r>
      <w:r w:rsidR="00C9179C">
        <w:rPr>
          <w:rFonts w:ascii="Times New Roman" w:hAnsi="Times New Roman" w:cs="Times New Roman"/>
          <w:sz w:val="20"/>
          <w:szCs w:val="20"/>
        </w:rPr>
        <w:t xml:space="preserve">    </w:t>
      </w:r>
      <w:r w:rsidRPr="008F69D7">
        <w:rPr>
          <w:rFonts w:ascii="Times New Roman" w:hAnsi="Times New Roman" w:cs="Times New Roman"/>
          <w:sz w:val="20"/>
          <w:szCs w:val="20"/>
        </w:rPr>
        <w:t xml:space="preserve"> 4 .Бадминтон/Теннис</w:t>
      </w:r>
      <w:r w:rsidRPr="008F69D7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. Техника игры. Длинный и короткий удары. </w:t>
      </w:r>
      <w:r w:rsidRPr="008F69D7">
        <w:rPr>
          <w:rFonts w:ascii="Times New Roman" w:eastAsia="Arial Unicode MS" w:hAnsi="Times New Roman" w:cs="Times New Roman"/>
          <w:sz w:val="20"/>
          <w:szCs w:val="20"/>
        </w:rPr>
        <w:t>Игра по правилам.</w:t>
      </w:r>
    </w:p>
    <w:p w:rsidR="00325BC9" w:rsidRPr="008F69D7" w:rsidRDefault="00325BC9" w:rsidP="002C5291">
      <w:pPr>
        <w:widowControl w:val="0"/>
        <w:autoSpaceDE w:val="0"/>
        <w:autoSpaceDN w:val="0"/>
        <w:adjustRightInd w:val="0"/>
        <w:spacing w:after="0" w:line="240" w:lineRule="auto"/>
        <w:ind w:left="267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8F69D7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   </w:t>
      </w:r>
      <w:r w:rsidR="00C9179C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    </w:t>
      </w:r>
      <w:r w:rsidRPr="008F69D7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Гандбол/Ручной мяч </w:t>
      </w:r>
    </w:p>
    <w:p w:rsidR="00325BC9" w:rsidRPr="008F69D7" w:rsidRDefault="00325BC9" w:rsidP="002C5291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  <w:lang w:eastAsia="en-US"/>
        </w:rPr>
        <w:t>Терминология игры Гандбола</w:t>
      </w:r>
      <w:r w:rsidRPr="008F69D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/Ручной мяч, </w:t>
      </w:r>
      <w:r w:rsidRPr="008F69D7">
        <w:rPr>
          <w:rFonts w:ascii="Times New Roman" w:hAnsi="Times New Roman" w:cs="Times New Roman"/>
          <w:sz w:val="20"/>
          <w:szCs w:val="20"/>
          <w:lang w:eastAsia="en-US"/>
        </w:rPr>
        <w:t xml:space="preserve">правила игры, основные элементы.Влияние игровых упражнений на развитие координационных способностей, психохимические процессы.Воспитание нравственных и волевых качеств. Правила игры. Тактика игры.Техника безопасности при занятиях </w:t>
      </w:r>
      <w:r w:rsidRPr="008F69D7">
        <w:rPr>
          <w:rFonts w:ascii="Times New Roman" w:eastAsia="Calibri" w:hAnsi="Times New Roman" w:cs="Times New Roman"/>
          <w:sz w:val="20"/>
          <w:szCs w:val="20"/>
          <w:lang w:eastAsia="en-US"/>
        </w:rPr>
        <w:t>Гандбол/Ручной мяч</w:t>
      </w:r>
      <w:r w:rsidRPr="008F69D7">
        <w:rPr>
          <w:rFonts w:ascii="Times New Roman" w:hAnsi="Times New Roman" w:cs="Times New Roman"/>
          <w:sz w:val="20"/>
          <w:szCs w:val="20"/>
          <w:lang w:eastAsia="en-US"/>
        </w:rPr>
        <w:t>. Организация и проведение соревнований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>Элементы единоборств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1.стойки передвижения в стойке. Захваты рук и туловища. Освобождение от захватов. Приемы борьбы за выгодное положение.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Борьба за предмет. Упражнения по овладению приемами страховки.  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2. пройденный материал по приемам единоборств. Подвижные игры типа «Выталкивание из круга», «Бой петухов».                                                                                                     3.Силовые упражнения и единоборства в парах.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4.виды единоборств. Правила поведения учащихся во время занятий. Гигиена борца. Влияние занятий единоборствами на организм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человека и развитие его координационных и кондиционных способностей. Оказание первой помощи при травмах.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5. упражнения в парах, овладение приемами страховки, подвижные игры.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6. подготовка мест занятий. Выполнение обязанностей командира отделения, помощника судьи. Оказание помощи слабоуспевающим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товарищам в овладении программным материалом.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b/>
          <w:sz w:val="20"/>
          <w:szCs w:val="20"/>
        </w:rPr>
        <w:t xml:space="preserve">Плавание                                                                                                                             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1.специальные плавательные упражнения для изучения кроля на груди, спине, брасса. Способы освобождения от захватов тонущего.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Толкание и буксировка плывущего предмета. Способы транспортировки пострадавшего в воде.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2.Старты, повороты.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 xml:space="preserve">3.упражнения по совершенствованию техники движений рук, ног,  туловища. 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4.координационные упражнения на суше.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5.названия упражнений и основные признаки техники плавания.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6.влияние занятий плаванием на развитие выносливости, координационных способностей.</w:t>
      </w:r>
    </w:p>
    <w:p w:rsidR="00325BC9" w:rsidRPr="008F69D7" w:rsidRDefault="00325BC9" w:rsidP="002C5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F69D7">
        <w:rPr>
          <w:rFonts w:ascii="Times New Roman" w:hAnsi="Times New Roman" w:cs="Times New Roman"/>
          <w:sz w:val="20"/>
          <w:szCs w:val="20"/>
        </w:rPr>
        <w:t>7.правила соревнований и определение победителей.</w:t>
      </w:r>
    </w:p>
    <w:p w:rsidR="00325BC9" w:rsidRPr="008F69D7" w:rsidRDefault="00C9179C" w:rsidP="002C5291">
      <w:pPr>
        <w:pStyle w:val="Style20"/>
        <w:widowControl/>
        <w:spacing w:line="240" w:lineRule="auto"/>
        <w:ind w:firstLine="0"/>
        <w:jc w:val="both"/>
        <w:rPr>
          <w:rFonts w:eastAsiaTheme="minorHAnsi"/>
          <w:sz w:val="20"/>
          <w:szCs w:val="20"/>
          <w:lang w:eastAsia="en-US"/>
        </w:rPr>
      </w:pPr>
      <w:r>
        <w:rPr>
          <w:b/>
          <w:bCs/>
          <w:color w:val="000000"/>
          <w:sz w:val="20"/>
          <w:szCs w:val="20"/>
        </w:rPr>
        <w:t xml:space="preserve">              </w:t>
      </w:r>
      <w:r w:rsidR="00325BC9" w:rsidRPr="008F69D7">
        <w:rPr>
          <w:b/>
          <w:bCs/>
          <w:color w:val="000000"/>
          <w:sz w:val="20"/>
          <w:szCs w:val="20"/>
        </w:rPr>
        <w:t>Туризм</w:t>
      </w:r>
    </w:p>
    <w:p w:rsidR="00325BC9" w:rsidRPr="008F69D7" w:rsidRDefault="00325BC9" w:rsidP="002C5291">
      <w:pPr>
        <w:pStyle w:val="Style20"/>
        <w:widowControl/>
        <w:spacing w:line="240" w:lineRule="auto"/>
        <w:ind w:firstLine="0"/>
        <w:jc w:val="both"/>
        <w:rPr>
          <w:rFonts w:eastAsiaTheme="minorHAnsi"/>
          <w:sz w:val="20"/>
          <w:szCs w:val="20"/>
          <w:lang w:eastAsia="en-US"/>
        </w:rPr>
      </w:pPr>
      <w:r w:rsidRPr="008F69D7">
        <w:rPr>
          <w:rFonts w:eastAsia="Calibri"/>
          <w:sz w:val="20"/>
          <w:szCs w:val="20"/>
          <w:lang w:eastAsia="en-US"/>
        </w:rPr>
        <w:t xml:space="preserve">         </w:t>
      </w:r>
      <w:r w:rsidR="00C9179C">
        <w:rPr>
          <w:rFonts w:eastAsia="Calibri"/>
          <w:sz w:val="20"/>
          <w:szCs w:val="20"/>
          <w:lang w:eastAsia="en-US"/>
        </w:rPr>
        <w:t xml:space="preserve">  </w:t>
      </w:r>
      <w:r w:rsidRPr="008F69D7">
        <w:rPr>
          <w:rFonts w:eastAsia="Calibri"/>
          <w:sz w:val="20"/>
          <w:szCs w:val="20"/>
          <w:lang w:eastAsia="en-US"/>
        </w:rPr>
        <w:t xml:space="preserve">  </w:t>
      </w:r>
      <w:r w:rsidR="00C9179C">
        <w:rPr>
          <w:rFonts w:eastAsia="Calibri"/>
          <w:sz w:val="20"/>
          <w:szCs w:val="20"/>
          <w:lang w:eastAsia="en-US"/>
        </w:rPr>
        <w:t xml:space="preserve"> </w:t>
      </w:r>
      <w:r w:rsidRPr="008F69D7">
        <w:rPr>
          <w:rFonts w:eastAsia="Calibri"/>
          <w:sz w:val="20"/>
          <w:szCs w:val="20"/>
          <w:lang w:eastAsia="en-US"/>
        </w:rPr>
        <w:t>1.Преодоление туристической полосы препятствий. Основы ориентирования на местности, определения азимута. Организация      походов.</w:t>
      </w:r>
    </w:p>
    <w:p w:rsidR="00325BC9" w:rsidRPr="008F69D7" w:rsidRDefault="00325BC9" w:rsidP="002C5291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2C5291" w:rsidRDefault="002C5291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1E6360" w:rsidRPr="00124DF9" w:rsidRDefault="001E6360" w:rsidP="002C5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124DF9">
        <w:rPr>
          <w:rFonts w:ascii="Times New Roman" w:hAnsi="Times New Roman" w:cs="Times New Roman"/>
          <w:b/>
          <w:color w:val="000000"/>
          <w:shd w:val="clear" w:color="auto" w:fill="FFFFFF"/>
        </w:rPr>
        <w:t>Тематическое планирование с учетом рабочей программы воспитания</w:t>
      </w:r>
    </w:p>
    <w:p w:rsidR="001E6360" w:rsidRPr="00242F60" w:rsidRDefault="001E6360" w:rsidP="00FF4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943634"/>
          <w:sz w:val="20"/>
          <w:szCs w:val="20"/>
          <w:lang w:eastAsia="en-US"/>
        </w:rPr>
      </w:pP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4"/>
        <w:gridCol w:w="8647"/>
        <w:gridCol w:w="1843"/>
      </w:tblGrid>
      <w:tr w:rsidR="001E6360" w:rsidRPr="00124DF9" w:rsidTr="00625723">
        <w:trPr>
          <w:trHeight w:val="483"/>
        </w:trPr>
        <w:tc>
          <w:tcPr>
            <w:tcW w:w="709" w:type="dxa"/>
            <w:vAlign w:val="center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№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84" w:type="dxa"/>
            <w:vAlign w:val="center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6360" w:rsidRPr="00124DF9" w:rsidRDefault="001E6360" w:rsidP="00FF483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8647" w:type="dxa"/>
          </w:tcPr>
          <w:p w:rsidR="001E6360" w:rsidRPr="00124DF9" w:rsidRDefault="001E6360" w:rsidP="00124D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Модуль воспитательной программы</w:t>
            </w:r>
          </w:p>
          <w:p w:rsidR="001E6360" w:rsidRPr="00124DF9" w:rsidRDefault="001E6360" w:rsidP="00124D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«Школьный урок»</w:t>
            </w:r>
          </w:p>
        </w:tc>
        <w:tc>
          <w:tcPr>
            <w:tcW w:w="1843" w:type="dxa"/>
            <w:vAlign w:val="center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sz w:val="22"/>
                <w:szCs w:val="22"/>
              </w:rPr>
              <w:t>Легкая атлетика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День знаний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День окончания Второй мировой войны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солидарности в борьбе с терроризмом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здоровья</w:t>
            </w:r>
          </w:p>
          <w:p w:rsidR="00625723" w:rsidRPr="00124DF9" w:rsidRDefault="00625723" w:rsidP="00625723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25723" w:rsidRPr="00124DF9" w:rsidRDefault="00625723" w:rsidP="006257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124DF9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1</w:t>
            </w:r>
            <w:r w:rsidR="00E42F91" w:rsidRPr="00124DF9">
              <w:rPr>
                <w:rFonts w:ascii="Times New Roman" w:hAnsi="Times New Roman" w:cs="Times New Roman"/>
              </w:rPr>
              <w:t>1</w:t>
            </w:r>
          </w:p>
        </w:tc>
      </w:tr>
      <w:tr w:rsidR="001E6360" w:rsidRPr="00124DF9" w:rsidTr="00625723">
        <w:trPr>
          <w:trHeight w:val="333"/>
        </w:trPr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20"/>
              <w:widowControl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124DF9">
              <w:rPr>
                <w:bCs/>
                <w:sz w:val="22"/>
                <w:szCs w:val="22"/>
              </w:rPr>
              <w:t>Футбол</w:t>
            </w:r>
            <w:r w:rsidRPr="00124D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дорожной безопасности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День учителя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Экология и энергосбережение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</w:rPr>
              <w:t>Безопасность в сети интернет</w:t>
            </w: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народного единства</w:t>
            </w:r>
          </w:p>
          <w:p w:rsidR="00625723" w:rsidRPr="00124DF9" w:rsidRDefault="00625723" w:rsidP="00625723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625723" w:rsidRPr="00124DF9" w:rsidRDefault="00625723" w:rsidP="006257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3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33"/>
              <w:widowControl/>
              <w:jc w:val="both"/>
              <w:rPr>
                <w:rStyle w:val="FontStyle71"/>
                <w:sz w:val="22"/>
                <w:szCs w:val="22"/>
              </w:rPr>
            </w:pPr>
            <w:r w:rsidRPr="00124DF9">
              <w:rPr>
                <w:rFonts w:ascii="Times New Roman" w:hAnsi="Times New Roman"/>
                <w:sz w:val="22"/>
                <w:szCs w:val="22"/>
              </w:rPr>
              <w:t xml:space="preserve">Волейбол 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Дорога из каникул в школу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толерантности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День правовой помощи детям</w:t>
            </w:r>
          </w:p>
          <w:p w:rsidR="00625723" w:rsidRPr="00124DF9" w:rsidRDefault="00625723" w:rsidP="00625723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25723" w:rsidRPr="00124DF9" w:rsidRDefault="00625723" w:rsidP="006257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1</w:t>
            </w:r>
            <w:r w:rsidR="00E42F91"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3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33"/>
              <w:widowControl/>
              <w:jc w:val="both"/>
              <w:rPr>
                <w:rStyle w:val="FontStyle71"/>
                <w:sz w:val="22"/>
                <w:szCs w:val="22"/>
              </w:rPr>
            </w:pPr>
            <w:r w:rsidRPr="00124DF9">
              <w:rPr>
                <w:rFonts w:ascii="Times New Roman" w:hAnsi="Times New Roman"/>
                <w:bCs/>
                <w:sz w:val="22"/>
                <w:szCs w:val="22"/>
              </w:rPr>
              <w:t xml:space="preserve">Гимнастика </w:t>
            </w:r>
            <w:r w:rsidRPr="00124DF9">
              <w:rPr>
                <w:rStyle w:val="FontStyle71"/>
                <w:b w:val="0"/>
                <w:i w:val="0"/>
                <w:sz w:val="22"/>
                <w:szCs w:val="22"/>
              </w:rPr>
              <w:t>Элементы единоборств (ю), ритмическая гимнастика (д).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матери в России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Неизвестного Солдата</w:t>
            </w:r>
          </w:p>
          <w:p w:rsidR="00625723" w:rsidRPr="00124DF9" w:rsidRDefault="00625723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124DF9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21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33"/>
              <w:widowControl/>
              <w:ind w:left="10"/>
              <w:jc w:val="both"/>
              <w:rPr>
                <w:rStyle w:val="FontStyle71"/>
                <w:sz w:val="22"/>
                <w:szCs w:val="22"/>
              </w:rPr>
            </w:pPr>
            <w:r w:rsidRPr="00124DF9">
              <w:rPr>
                <w:rFonts w:ascii="Times New Roman" w:hAnsi="Times New Roman"/>
                <w:bCs/>
                <w:sz w:val="22"/>
                <w:szCs w:val="22"/>
              </w:rPr>
              <w:t>Лыжная подготовка</w:t>
            </w:r>
            <w:r w:rsidRPr="00124DF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Права человека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инвалидов</w:t>
            </w:r>
            <w:r w:rsidRPr="00124DF9">
              <w:rPr>
                <w:rFonts w:ascii="Times New Roman" w:hAnsi="Times New Roman" w:cs="Times New Roman"/>
              </w:rPr>
              <w:t xml:space="preserve"> 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День Конституции</w:t>
            </w:r>
          </w:p>
          <w:p w:rsidR="00625723" w:rsidRPr="00124DF9" w:rsidRDefault="00625723" w:rsidP="00625723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124DF9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625723" w:rsidRPr="00124DF9" w:rsidRDefault="00625723" w:rsidP="006257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21</w:t>
            </w:r>
          </w:p>
        </w:tc>
      </w:tr>
      <w:tr w:rsidR="001E6360" w:rsidRPr="00124DF9" w:rsidTr="00625723">
        <w:trPr>
          <w:trHeight w:val="238"/>
        </w:trPr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33"/>
              <w:widowControl/>
              <w:ind w:left="10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124DF9">
              <w:rPr>
                <w:bCs/>
                <w:sz w:val="22"/>
                <w:szCs w:val="22"/>
              </w:rPr>
              <w:t>Баскетбол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24DF9">
              <w:rPr>
                <w:rFonts w:ascii="Times New Roman" w:hAnsi="Times New Roman" w:cs="Times New Roman"/>
                <w:color w:val="000000"/>
              </w:rPr>
              <w:t>Всемирный день азбука Брайля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24DF9">
              <w:rPr>
                <w:rFonts w:ascii="Times New Roman" w:hAnsi="Times New Roman" w:cs="Times New Roman"/>
                <w:color w:val="000000"/>
              </w:rPr>
              <w:t xml:space="preserve">День полного освобождения </w:t>
            </w:r>
          </w:p>
          <w:p w:rsidR="001E6360" w:rsidRPr="00124DF9" w:rsidRDefault="001E6360" w:rsidP="00FF4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</w:rPr>
              <w:t>Ленинграда от фашистской блокады</w:t>
            </w: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1E6360" w:rsidRPr="00124DF9" w:rsidRDefault="001E6360" w:rsidP="00FF4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защитника Отечества</w:t>
            </w:r>
          </w:p>
          <w:p w:rsidR="00625723" w:rsidRPr="00124DF9" w:rsidRDefault="00625723" w:rsidP="00625723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25723" w:rsidRPr="00124DF9" w:rsidRDefault="00625723" w:rsidP="006257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9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33"/>
              <w:widowControl/>
              <w:ind w:left="10"/>
              <w:jc w:val="both"/>
              <w:rPr>
                <w:rStyle w:val="FontStyle71"/>
                <w:sz w:val="22"/>
                <w:szCs w:val="22"/>
              </w:rPr>
            </w:pPr>
            <w:r w:rsidRPr="00124DF9">
              <w:rPr>
                <w:rFonts w:ascii="Times New Roman" w:hAnsi="Times New Roman"/>
                <w:sz w:val="22"/>
                <w:szCs w:val="22"/>
              </w:rPr>
              <w:t>Плавание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Всемирный день иммунитета</w:t>
            </w:r>
          </w:p>
          <w:p w:rsidR="00625723" w:rsidRPr="00124DF9" w:rsidRDefault="00625723" w:rsidP="00625723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</w:t>
            </w: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 xml:space="preserve">мнения по ее поводу, выработки своего к ней отношения; </w:t>
            </w:r>
          </w:p>
          <w:p w:rsidR="00625723" w:rsidRPr="00124DF9" w:rsidRDefault="00625723" w:rsidP="006257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124DF9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6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20"/>
              <w:widowControl/>
              <w:spacing w:line="240" w:lineRule="auto"/>
              <w:ind w:firstLine="0"/>
              <w:jc w:val="both"/>
              <w:rPr>
                <w:rStyle w:val="FontStyle71"/>
                <w:rFonts w:eastAsiaTheme="minorHAnsi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</w:pPr>
            <w:r w:rsidRPr="00124DF9">
              <w:rPr>
                <w:bCs/>
                <w:color w:val="000000"/>
                <w:sz w:val="22"/>
                <w:szCs w:val="22"/>
              </w:rPr>
              <w:t>Туризм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625723" w:rsidRPr="00124DF9" w:rsidRDefault="00625723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124DF9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1E6360" w:rsidRPr="00124DF9" w:rsidTr="00625723">
        <w:trPr>
          <w:trHeight w:val="280"/>
        </w:trPr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124DF9">
              <w:rPr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космонавтики</w:t>
            </w:r>
          </w:p>
          <w:p w:rsidR="00625723" w:rsidRPr="00124DF9" w:rsidRDefault="00625723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8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24DF9">
              <w:rPr>
                <w:rFonts w:ascii="Times New Roman" w:eastAsia="Calibri" w:hAnsi="Times New Roman" w:cs="Times New Roman"/>
                <w:lang w:eastAsia="en-US"/>
              </w:rPr>
              <w:t xml:space="preserve">Бадминтон / Теннис  </w:t>
            </w:r>
          </w:p>
          <w:p w:rsidR="001E6360" w:rsidRPr="00124DF9" w:rsidRDefault="001E6360" w:rsidP="00FF4830">
            <w:pPr>
              <w:pStyle w:val="Style20"/>
              <w:widowControl/>
              <w:spacing w:line="240" w:lineRule="auto"/>
              <w:ind w:firstLine="0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</w:tcPr>
          <w:p w:rsidR="001E6360" w:rsidRPr="00124DF9" w:rsidRDefault="001E6360" w:rsidP="00FF4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 xml:space="preserve">День пожарной охраны </w:t>
            </w:r>
          </w:p>
          <w:p w:rsidR="001E6360" w:rsidRPr="00124DF9" w:rsidRDefault="001E6360" w:rsidP="00FF4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пожарной охраны</w:t>
            </w:r>
          </w:p>
          <w:p w:rsidR="00625723" w:rsidRPr="00124DF9" w:rsidRDefault="00625723" w:rsidP="00625723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124DF9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25723" w:rsidRPr="00124DF9" w:rsidRDefault="00625723" w:rsidP="006257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124DF9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25723" w:rsidRPr="00124DF9" w:rsidRDefault="00625723" w:rsidP="00FF4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20"/>
              <w:widowControl/>
              <w:spacing w:line="240" w:lineRule="auto"/>
              <w:ind w:firstLine="0"/>
              <w:jc w:val="both"/>
              <w:rPr>
                <w:bCs/>
                <w:sz w:val="22"/>
                <w:szCs w:val="22"/>
              </w:rPr>
            </w:pPr>
            <w:r w:rsidRPr="00124DF9">
              <w:rPr>
                <w:sz w:val="22"/>
                <w:szCs w:val="22"/>
              </w:rPr>
              <w:t>Гандбол/Ручной мяч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воссоединения Крыма с Россией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борьбы за права инвалидов</w:t>
            </w:r>
          </w:p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24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семьи</w:t>
            </w:r>
          </w:p>
          <w:p w:rsidR="00625723" w:rsidRPr="00124DF9" w:rsidRDefault="00625723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4DF9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124DF9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3" w:type="dxa"/>
          </w:tcPr>
          <w:p w:rsidR="001E6360" w:rsidRPr="00124DF9" w:rsidRDefault="001E6360" w:rsidP="002C5291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124DF9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</w:t>
            </w:r>
          </w:p>
        </w:tc>
      </w:tr>
      <w:tr w:rsidR="001E6360" w:rsidRPr="00124DF9" w:rsidTr="00625723">
        <w:tc>
          <w:tcPr>
            <w:tcW w:w="709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6360" w:rsidRPr="00124DF9" w:rsidRDefault="001E6360" w:rsidP="00FF4830">
            <w:pPr>
              <w:pStyle w:val="Style20"/>
              <w:widowControl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124DF9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8647" w:type="dxa"/>
          </w:tcPr>
          <w:p w:rsidR="001E6360" w:rsidRPr="00124DF9" w:rsidRDefault="001E6360" w:rsidP="00FF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E6360" w:rsidRPr="00124DF9" w:rsidRDefault="001E6360" w:rsidP="002C52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DF9">
              <w:rPr>
                <w:rFonts w:ascii="Times New Roman" w:hAnsi="Times New Roman" w:cs="Times New Roman"/>
              </w:rPr>
              <w:t>102</w:t>
            </w:r>
          </w:p>
        </w:tc>
      </w:tr>
    </w:tbl>
    <w:p w:rsidR="002C5291" w:rsidRDefault="002C5291" w:rsidP="00FF4830">
      <w:pPr>
        <w:pStyle w:val="Style5"/>
        <w:widowControl/>
        <w:jc w:val="both"/>
        <w:rPr>
          <w:rStyle w:val="FontStyle106"/>
          <w:sz w:val="20"/>
          <w:szCs w:val="20"/>
        </w:rPr>
      </w:pPr>
    </w:p>
    <w:p w:rsidR="002C5291" w:rsidRDefault="002C5291" w:rsidP="00FF4830">
      <w:pPr>
        <w:pStyle w:val="Style5"/>
        <w:widowControl/>
        <w:jc w:val="both"/>
        <w:rPr>
          <w:rStyle w:val="FontStyle106"/>
          <w:sz w:val="20"/>
          <w:szCs w:val="20"/>
        </w:rPr>
      </w:pPr>
    </w:p>
    <w:p w:rsidR="002C5291" w:rsidRDefault="002C5291" w:rsidP="00FF4830">
      <w:pPr>
        <w:pStyle w:val="Style5"/>
        <w:widowControl/>
        <w:jc w:val="both"/>
        <w:rPr>
          <w:rStyle w:val="FontStyle106"/>
          <w:sz w:val="20"/>
          <w:szCs w:val="20"/>
        </w:rPr>
      </w:pPr>
    </w:p>
    <w:p w:rsidR="002C5291" w:rsidRDefault="002C5291" w:rsidP="00FF4830">
      <w:pPr>
        <w:pStyle w:val="Style5"/>
        <w:widowControl/>
        <w:jc w:val="both"/>
        <w:rPr>
          <w:rStyle w:val="FontStyle106"/>
          <w:sz w:val="20"/>
          <w:szCs w:val="20"/>
        </w:rPr>
      </w:pPr>
    </w:p>
    <w:p w:rsidR="002C5291" w:rsidRDefault="002C5291" w:rsidP="00FF4830">
      <w:pPr>
        <w:pStyle w:val="Style5"/>
        <w:widowControl/>
        <w:jc w:val="both"/>
        <w:rPr>
          <w:rStyle w:val="FontStyle106"/>
          <w:sz w:val="20"/>
          <w:szCs w:val="20"/>
        </w:rPr>
      </w:pPr>
    </w:p>
    <w:p w:rsidR="00625723" w:rsidRDefault="00625723" w:rsidP="002C5291">
      <w:pPr>
        <w:pStyle w:val="Style5"/>
        <w:widowControl/>
        <w:rPr>
          <w:rStyle w:val="FontStyle106"/>
          <w:sz w:val="20"/>
          <w:szCs w:val="20"/>
        </w:rPr>
      </w:pPr>
    </w:p>
    <w:p w:rsidR="00625723" w:rsidRDefault="00625723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CE412D" w:rsidRDefault="00CE412D" w:rsidP="002C5291">
      <w:pPr>
        <w:pStyle w:val="Style5"/>
        <w:widowControl/>
        <w:rPr>
          <w:rStyle w:val="FontStyle106"/>
          <w:sz w:val="20"/>
          <w:szCs w:val="20"/>
        </w:rPr>
      </w:pPr>
    </w:p>
    <w:p w:rsidR="00625723" w:rsidRDefault="00625723" w:rsidP="002C5291">
      <w:pPr>
        <w:pStyle w:val="Style5"/>
        <w:widowControl/>
        <w:rPr>
          <w:rStyle w:val="FontStyle106"/>
          <w:sz w:val="20"/>
          <w:szCs w:val="20"/>
        </w:rPr>
      </w:pPr>
    </w:p>
    <w:p w:rsidR="001359FC" w:rsidRDefault="002C5291" w:rsidP="002C5291">
      <w:pPr>
        <w:pStyle w:val="Style5"/>
        <w:widowControl/>
        <w:rPr>
          <w:rStyle w:val="FontStyle106"/>
          <w:sz w:val="20"/>
          <w:szCs w:val="20"/>
        </w:rPr>
      </w:pPr>
      <w:r>
        <w:rPr>
          <w:rStyle w:val="FontStyle106"/>
          <w:sz w:val="20"/>
          <w:szCs w:val="20"/>
        </w:rPr>
        <w:t>Календарно – тематическое планирование</w:t>
      </w:r>
    </w:p>
    <w:p w:rsidR="002C5291" w:rsidRPr="008F69D7" w:rsidRDefault="002C5291" w:rsidP="002C5291">
      <w:pPr>
        <w:pStyle w:val="Style5"/>
        <w:widowControl/>
        <w:rPr>
          <w:b/>
          <w:bCs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752"/>
        <w:gridCol w:w="2756"/>
        <w:gridCol w:w="8459"/>
        <w:gridCol w:w="1197"/>
        <w:gridCol w:w="1339"/>
      </w:tblGrid>
      <w:tr w:rsidR="008F69D7" w:rsidRPr="002C5291" w:rsidTr="00B5623A">
        <w:tc>
          <w:tcPr>
            <w:tcW w:w="752" w:type="dxa"/>
          </w:tcPr>
          <w:p w:rsidR="008F69D7" w:rsidRDefault="008F69D7" w:rsidP="00B5623A">
            <w:pPr>
              <w:jc w:val="center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№</w:t>
            </w:r>
          </w:p>
          <w:p w:rsidR="00B5623A" w:rsidRPr="002C5291" w:rsidRDefault="00B5623A" w:rsidP="00B5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2756" w:type="dxa"/>
            <w:tcBorders>
              <w:top w:val="single" w:sz="4" w:space="0" w:color="auto"/>
              <w:right w:val="single" w:sz="4" w:space="0" w:color="auto"/>
            </w:tcBorders>
          </w:tcPr>
          <w:p w:rsidR="008F69D7" w:rsidRPr="002C5291" w:rsidRDefault="001256AD" w:rsidP="00B5623A">
            <w:pPr>
              <w:jc w:val="center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auto"/>
            </w:tcBorders>
          </w:tcPr>
          <w:p w:rsidR="008F69D7" w:rsidRPr="002C5291" w:rsidRDefault="008F69D7" w:rsidP="00B5623A">
            <w:pPr>
              <w:jc w:val="center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197" w:type="dxa"/>
          </w:tcPr>
          <w:p w:rsidR="008F69D7" w:rsidRPr="002C5291" w:rsidRDefault="008F69D7" w:rsidP="00B5623A">
            <w:pPr>
              <w:jc w:val="center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339" w:type="dxa"/>
          </w:tcPr>
          <w:p w:rsidR="008F69D7" w:rsidRPr="002C5291" w:rsidRDefault="008F69D7" w:rsidP="00B5623A">
            <w:pPr>
              <w:jc w:val="center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  <w:r w:rsidRPr="002C5291">
              <w:rPr>
                <w:rStyle w:val="FontStyle47"/>
                <w:b/>
                <w:spacing w:val="40"/>
                <w:sz w:val="22"/>
                <w:szCs w:val="22"/>
                <w:lang w:eastAsia="fr-FR"/>
              </w:rPr>
              <w:t xml:space="preserve">Легкая </w:t>
            </w:r>
            <w:r w:rsidRPr="002C5291">
              <w:rPr>
                <w:rStyle w:val="FontStyle58"/>
                <w:rFonts w:eastAsia="Arial Unicode MS"/>
                <w:b/>
                <w:bCs/>
                <w:sz w:val="22"/>
                <w:szCs w:val="22"/>
                <w:lang w:eastAsia="fr-FR"/>
              </w:rPr>
              <w:t>атлетика (11 ч.)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Инструктаж по ТБ.      ОРУ. Низкий старт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(до 40 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Стартовый разгон. Бег по дистанции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(70-80 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Эстафетный бег. Специ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альные беговые упражнения. Развитие скоростно-силовых качеств. 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</w:t>
            </w:r>
            <w:r w:rsidRPr="002C5291">
              <w:rPr>
                <w:rFonts w:ascii="Times New Roman" w:hAnsi="Times New Roman" w:cs="Times New Roman"/>
                <w:lang w:val="en-US"/>
              </w:rPr>
              <w:t>1</w:t>
            </w:r>
            <w:r w:rsidRPr="002C5291">
              <w:rPr>
                <w:rFonts w:ascii="Times New Roman" w:hAnsi="Times New Roman" w:cs="Times New Roman"/>
              </w:rPr>
              <w:t xml:space="preserve">.09 </w:t>
            </w:r>
          </w:p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hAnsi="Times New Roman" w:cs="Times New Roman"/>
                <w:b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Федеральный закон «О физической культуре о спорте РФ».   ОРУ. Низкий старт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(до 40 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Стартовый разгон. Тест (30 м).Финиширование. Эстафетный бег. Специальные беговые упражнения. Развитие скоростно-силовых качеств. 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03.09</w:t>
            </w:r>
          </w:p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rPr>
          <w:trHeight w:val="563"/>
        </w:trPr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eastAsiaTheme="minorEastAsia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eastAsiaTheme="minorEastAsia" w:hAnsi="Times New Roman" w:cs="Times New Roman"/>
                <w:spacing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Конституция РФ.ОРУ. Низкий старт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(до 40 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Стартовый разгон. Тест . Прыжки в длину с места. Финиширование. Эста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фетный бег. Специальные беговые упражнения.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ОРУ. Низкий старт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(до 40 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Стартовый разгон. Финиширование. Эста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фетный бег. Специальные беговые упражнения.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</w:t>
            </w:r>
            <w:r w:rsidRPr="002C5291">
              <w:rPr>
                <w:rFonts w:ascii="Times New Roman" w:hAnsi="Times New Roman" w:cs="Times New Roman"/>
                <w:lang w:val="en-US"/>
              </w:rPr>
              <w:t>8</w:t>
            </w:r>
            <w:r w:rsidRPr="002C5291">
              <w:rPr>
                <w:rFonts w:ascii="Times New Roman" w:hAnsi="Times New Roman" w:cs="Times New Roman"/>
              </w:rPr>
              <w:t>.09</w:t>
            </w:r>
          </w:p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Правила соревнований по легкой атлетике. ОРУ. Бег на результат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(100 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Эстафетный бег. Развитие скоростных способностей.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10.09</w:t>
            </w:r>
          </w:p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eastAsiaTheme="minorEastAsia" w:hAnsi="Times New Roman" w:cs="Times New Roman"/>
                <w:bCs/>
                <w:spacing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6"/>
                <w:rFonts w:ascii="Times New Roman" w:eastAsiaTheme="minorEastAsia" w:hAnsi="Times New Roman" w:cs="Times New Roman"/>
                <w:bCs/>
                <w:spacing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Биохимические основы прыжков. ОРУ. Прыжок в длину способом «прогнувшись» с 13-15 беговых шагов. Отталкивание. 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13.09</w:t>
            </w:r>
          </w:p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rPr>
          <w:trHeight w:val="184"/>
        </w:trPr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Челночный бег. Специальные беговые упражнения. Развитие скоростно-силовых качеств.</w:t>
            </w:r>
          </w:p>
        </w:tc>
        <w:tc>
          <w:tcPr>
            <w:tcW w:w="1197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1</w:t>
            </w:r>
            <w:r w:rsidRPr="002C5291">
              <w:rPr>
                <w:rFonts w:ascii="Times New Roman" w:hAnsi="Times New Roman" w:cs="Times New Roman"/>
                <w:bCs/>
                <w:lang w:val="en-US"/>
              </w:rPr>
              <w:t>5</w:t>
            </w:r>
            <w:r w:rsidRPr="002C5291">
              <w:rPr>
                <w:rFonts w:ascii="Times New Roman" w:hAnsi="Times New Roman" w:cs="Times New Roman"/>
                <w:bCs/>
              </w:rPr>
              <w:t>.09</w:t>
            </w: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rPr>
          <w:trHeight w:val="511"/>
        </w:trPr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56" w:type="dxa"/>
            <w:tcBorders>
              <w:top w:val="single" w:sz="4" w:space="0" w:color="auto"/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Понятие о физической культуре личности. ОРУ. Прыжок в длину на результат.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pStyle w:val="Style2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6"/>
                <w:rFonts w:ascii="Times New Roman" w:cs="Times New Roman"/>
                <w:sz w:val="22"/>
                <w:szCs w:val="22"/>
              </w:rPr>
              <w:t>Биохимическая основа метания гранаты.ОРУ.</w:t>
            </w:r>
          </w:p>
          <w:p w:rsidR="008F69D7" w:rsidRPr="002C5291" w:rsidRDefault="008F69D7" w:rsidP="002C5291">
            <w:pPr>
              <w:pStyle w:val="Style2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C5291">
              <w:rPr>
                <w:rStyle w:val="FontStyle76"/>
                <w:rFonts w:ascii="Times New Roman" w:cs="Times New Roman"/>
                <w:sz w:val="22"/>
                <w:szCs w:val="22"/>
              </w:rPr>
              <w:lastRenderedPageBreak/>
              <w:t>Метание гранаты на дальность с 5-6 беговых шагов. Челночный бег.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20.09</w:t>
            </w:r>
          </w:p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>ОРУ. Метание гранаты. Челночный бег. Развитие скоростно-силовых ка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softHyphen/>
              <w:t xml:space="preserve">честв. Соревнования по легкой атлетике, рекорды. </w:t>
            </w:r>
          </w:p>
        </w:tc>
        <w:tc>
          <w:tcPr>
            <w:tcW w:w="1197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2</w:t>
            </w:r>
            <w:r w:rsidRPr="002C5291"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  <w:bCs/>
              </w:rPr>
              <w:t>.09</w:t>
            </w:r>
          </w:p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9D7" w:rsidRPr="002C5291" w:rsidTr="00B5623A">
        <w:tc>
          <w:tcPr>
            <w:tcW w:w="752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8F69D7" w:rsidRPr="002C5291" w:rsidRDefault="008F69D7" w:rsidP="002C5291">
            <w:pPr>
              <w:pStyle w:val="Style2"/>
              <w:widowControl/>
              <w:spacing w:line="240" w:lineRule="auto"/>
              <w:ind w:firstLine="0"/>
              <w:rPr>
                <w:rStyle w:val="FontStyle76"/>
                <w:rFonts w:ascii="Times New Roman" w:eastAsia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8F69D7" w:rsidRPr="002C5291" w:rsidRDefault="008F69D7" w:rsidP="002C5291">
            <w:pPr>
              <w:pStyle w:val="Style2"/>
              <w:widowControl/>
              <w:spacing w:line="240" w:lineRule="auto"/>
              <w:ind w:firstLine="0"/>
              <w:rPr>
                <w:rStyle w:val="FontStyle76"/>
                <w:rFonts w:ascii="Times New Roman" w:eastAsia="Times New Roman" w:cs="Times New Roman"/>
                <w:spacing w:val="0"/>
                <w:sz w:val="22"/>
                <w:szCs w:val="22"/>
              </w:rPr>
            </w:pPr>
            <w:r w:rsidRPr="002C5291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Признаки утомления и переутомления. Меры по их предупреждению. ОРУ. Д -  бег 2000 м, Ю – бег 3000м. </w:t>
            </w:r>
          </w:p>
        </w:tc>
        <w:tc>
          <w:tcPr>
            <w:tcW w:w="1197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339" w:type="dxa"/>
          </w:tcPr>
          <w:p w:rsidR="008F69D7" w:rsidRPr="002C5291" w:rsidRDefault="008F69D7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  <w:r w:rsidRPr="002C5291">
              <w:rPr>
                <w:b/>
                <w:sz w:val="22"/>
                <w:szCs w:val="22"/>
              </w:rPr>
              <w:t>Мини – футбол(3ч).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Правила техники безопасности  во время спортивных игр. ОРУ. Ведение мяча правой и левой ногой. Учебные игры 4х4.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27.09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pStyle w:val="Style5"/>
              <w:widowControl/>
              <w:ind w:firstLine="5"/>
              <w:jc w:val="both"/>
              <w:rPr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pStyle w:val="Style5"/>
              <w:widowControl/>
              <w:ind w:firstLine="5"/>
              <w:jc w:val="both"/>
              <w:rPr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Профилактика близорукости. ОРУ. Передача мяча в парах правой и левой ногой. Учебные игры 4х4.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29</w:t>
            </w:r>
            <w:r w:rsidRPr="002C5291">
              <w:rPr>
                <w:rFonts w:ascii="Times New Roman" w:hAnsi="Times New Roman" w:cs="Times New Roman"/>
              </w:rPr>
              <w:t>.09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rPr>
          <w:trHeight w:val="295"/>
        </w:trPr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pStyle w:val="Style5"/>
              <w:widowControl/>
              <w:ind w:right="149" w:firstLine="10"/>
              <w:jc w:val="both"/>
              <w:rPr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ОРУ. Удар поворотом правой и левой ногой. Учебные игры 4х4.</w:t>
            </w:r>
          </w:p>
        </w:tc>
        <w:tc>
          <w:tcPr>
            <w:tcW w:w="1197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Fonts w:ascii="Times New Roman" w:hAnsi="Times New Roman" w:cs="Times New Roman"/>
                <w:b/>
              </w:rPr>
              <w:t>Волейбол (13 ч).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Инструктаж по ТБ. 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 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04.10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Санитарно - гигиенические требования. 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</w:t>
            </w:r>
            <w:r w:rsidRPr="002C5291">
              <w:rPr>
                <w:rFonts w:ascii="Times New Roman" w:hAnsi="Times New Roman" w:cs="Times New Roman"/>
                <w:lang w:val="en-US"/>
              </w:rPr>
              <w:t>6</w:t>
            </w:r>
            <w:r w:rsidRPr="002C5291">
              <w:rPr>
                <w:rFonts w:ascii="Times New Roman" w:hAnsi="Times New Roman" w:cs="Times New Roman"/>
              </w:rPr>
              <w:t>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08.10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11.10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Правила соревнований по волейболу. 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97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1</w:t>
            </w:r>
            <w:r w:rsidRPr="002C5291">
              <w:rPr>
                <w:rFonts w:ascii="Times New Roman" w:hAnsi="Times New Roman" w:cs="Times New Roman"/>
                <w:bCs/>
                <w:lang w:val="en-US"/>
              </w:rPr>
              <w:t>3</w:t>
            </w:r>
            <w:r w:rsidRPr="002C5291">
              <w:rPr>
                <w:rFonts w:ascii="Times New Roman" w:hAnsi="Times New Roman" w:cs="Times New Roman"/>
                <w:bCs/>
              </w:rPr>
              <w:t>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15.10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рез сетку. Нападение через 4-ю зону. Одиночное блокирование. Нижняя прямая подача, прием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мяча от сетки.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18.10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0</w:t>
            </w:r>
            <w:r w:rsidRPr="002C5291">
              <w:rPr>
                <w:rFonts w:ascii="Times New Roman" w:hAnsi="Times New Roman" w:cs="Times New Roman"/>
              </w:rPr>
              <w:t>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22.10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2-ю зону. Групповое блокирование. Верхняя прямая подача, прием подачи.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25.10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ОРУ. Комбинации из передвижений и </w:t>
            </w:r>
          </w:p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остановок игрока. Верхняя передача мяча в тройках. Прием мяча двумя руками снизу. 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рез сетку. Нападение через 2-ю зону. Групповое блокирование. Верхняя прямая подача, прием по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дачи.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27.10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rPr>
          <w:trHeight w:val="1164"/>
        </w:trPr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256AD" w:rsidRPr="002C5291" w:rsidRDefault="001256AD" w:rsidP="002C529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 остановок игрока. Верхняя передача мяча в тройках . Прием мяча двумя руками снизу. 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рез сетку .Нападение через 2-ю зону. Групповое</w:t>
            </w:r>
          </w:p>
          <w:p w:rsidR="001256AD" w:rsidRPr="002C5291" w:rsidRDefault="001256AD" w:rsidP="002C529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 блокирование. Верхняя прямая подача – у. Учебная 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29.10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6AD" w:rsidRPr="002C5291" w:rsidTr="00B5623A">
        <w:tc>
          <w:tcPr>
            <w:tcW w:w="752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256AD" w:rsidRPr="002C5291" w:rsidRDefault="001256AD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Комбинации из передвижений иостановок игрока. Верхняя передача мяча вройках. Прием мяча двумя руками снизу.Прямой нападающий удар че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рез сетку. Нападение через 2-ю зону. Групповое блокирование. Верхняя прямая подача, прием по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дачи. Учебная игра. Развитие координационных способностей.</w:t>
            </w:r>
          </w:p>
        </w:tc>
        <w:tc>
          <w:tcPr>
            <w:tcW w:w="1197" w:type="dxa"/>
            <w:vAlign w:val="center"/>
          </w:tcPr>
          <w:p w:rsidR="001256AD" w:rsidRPr="002C5291" w:rsidRDefault="00112314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29</w:t>
            </w:r>
            <w:r w:rsidR="001256AD" w:rsidRPr="002C5291">
              <w:rPr>
                <w:rFonts w:ascii="Times New Roman" w:hAnsi="Times New Roman" w:cs="Times New Roman"/>
              </w:rPr>
              <w:t>.10</w:t>
            </w:r>
          </w:p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256AD" w:rsidRPr="002C5291" w:rsidRDefault="001256AD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C5291">
              <w:rPr>
                <w:rFonts w:ascii="Times New Roman" w:hAnsi="Times New Roman" w:cs="Times New Roman"/>
                <w:b/>
              </w:rPr>
              <w:t>Атлетическая гимнастика, ритмическая гимнастика (3ч).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Инструктаж по ТБ.</w:t>
            </w:r>
          </w:p>
          <w:p w:rsidR="001E6360" w:rsidRPr="002C5291" w:rsidRDefault="001E6360" w:rsidP="002C5291">
            <w:pPr>
              <w:jc w:val="both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ЮНОШИ: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ОРУ на месте. Развитие си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брусьях). 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ДЕВУШКИ: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Повороты в движении. ОРУ на месте. Развитие силы. Комплекс ритмической гимнастики.   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08.11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Понятие о телосложении и характеристика его основных типов.</w:t>
            </w:r>
          </w:p>
          <w:p w:rsidR="001E6360" w:rsidRPr="002C5291" w:rsidRDefault="001E6360" w:rsidP="002C5291">
            <w:pPr>
              <w:jc w:val="both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ЮНОШИ: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Повороты в движении. ОРУ на месте. Развитие силы.Упражнения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брусьях).Сопротивление упругих предметов (резина, пружинные эспандеры)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C5291">
              <w:rPr>
                <w:rStyle w:val="FontStyle58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Повороты в движении. ОРУ на месте. Развитие силы. Комплекс ритмической гимнастики. 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0</w:t>
            </w:r>
            <w:r w:rsidRPr="002C5291">
              <w:rPr>
                <w:rFonts w:ascii="Times New Roman" w:hAnsi="Times New Roman" w:cs="Times New Roman"/>
              </w:rPr>
              <w:t>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Способы регулирования массы тела человека.</w:t>
            </w:r>
          </w:p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колонну по четыре. ОРУ с гантелями. Подтягивания на перекладине. Подъем переворотом. Развитие силы.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брусьях); противодействие партнера.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Повороты в движении. Перестроение из колонны по одному в колонну по четыре. ОРУ с гантелями. </w:t>
            </w:r>
            <w:r w:rsidRPr="002C5291">
              <w:rPr>
                <w:rStyle w:val="FontStyle106"/>
                <w:b w:val="0"/>
                <w:sz w:val="22"/>
                <w:szCs w:val="22"/>
              </w:rPr>
              <w:t xml:space="preserve">Развитие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силы. Комплекс ритмической гимнастики. 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15.11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C5291">
              <w:rPr>
                <w:rFonts w:ascii="Times New Roman" w:hAnsi="Times New Roman" w:cs="Times New Roman"/>
                <w:b/>
              </w:rPr>
              <w:t>Гимнастика (18 ч).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Инструктаж по ТБ.</w:t>
            </w:r>
          </w:p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колонну по четыре. ОРУ с гантелями. Подтягивания на перекладине. Подъем переворотом и силой. Развитие силы.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Повороты в движении. Перестроение из колонны по одному в колонну по четыре. ОРУ с гантелями. Толчком двух ног- вис углом. </w:t>
            </w:r>
            <w:r w:rsidRPr="002C5291">
              <w:rPr>
                <w:rStyle w:val="FontStyle106"/>
                <w:b w:val="0"/>
                <w:sz w:val="22"/>
                <w:szCs w:val="22"/>
              </w:rPr>
              <w:t xml:space="preserve">Развитие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силы.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17.11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988"/>
        </w:trPr>
        <w:tc>
          <w:tcPr>
            <w:tcW w:w="752" w:type="dxa"/>
            <w:tcBorders>
              <w:bottom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756" w:type="dxa"/>
            <w:tcBorders>
              <w:bottom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  <w:bottom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  колонны  по одному в колонну по восемь в движении. ОРУ с гантелями. Подтягивания на перекладине. Подъ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ем переворотом и силой. Развитие силы.</w:t>
            </w:r>
          </w:p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spacing w:val="0"/>
                <w:sz w:val="22"/>
                <w:szCs w:val="22"/>
                <w:u w:val="single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Повороты в движении. Перестроение из   колонны </w:t>
            </w:r>
            <w:r w:rsidRPr="002C5291">
              <w:rPr>
                <w:rStyle w:val="FontStyle94"/>
                <w:b w:val="0"/>
                <w:sz w:val="22"/>
                <w:szCs w:val="22"/>
              </w:rPr>
              <w:t xml:space="preserve">ПО </w:t>
            </w:r>
            <w:r w:rsidRPr="002C5291">
              <w:rPr>
                <w:rStyle w:val="FontStyle106"/>
                <w:b w:val="0"/>
                <w:sz w:val="22"/>
                <w:szCs w:val="22"/>
              </w:rPr>
              <w:t xml:space="preserve">одному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в колонну по восемь в движении. Толч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ком двух ног вис углом. ОРУ с гантелями. Развитие силы.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19.11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562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spacing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в колонны по одному в колонну по восемь в движении. ОРУ с гантелями. Комбинация на перекладине. Подтягивания на перекладине. Подъ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ем переворотом и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22.11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756" w:type="dxa"/>
            <w:tcBorders>
              <w:top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top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 силой. Развитие силы.</w:t>
            </w:r>
          </w:p>
          <w:p w:rsidR="001E6360" w:rsidRPr="002C5291" w:rsidRDefault="001E6360" w:rsidP="002C5291">
            <w:pPr>
              <w:jc w:val="both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Равновесие на верхней жерди. Развитие силы.</w:t>
            </w:r>
          </w:p>
          <w:p w:rsidR="001E6360" w:rsidRPr="002C5291" w:rsidRDefault="001E6360" w:rsidP="002C5291">
            <w:pPr>
              <w:jc w:val="both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Подтягивания на перекладине. Комбинация на перекладине. Подъ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ем переворотом и силой. Развитие силы.</w:t>
            </w:r>
          </w:p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spacing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Равновесие на верхней жерди. Развитие силы.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24.11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firstLine="5"/>
              <w:rPr>
                <w:rStyle w:val="FontStyle15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15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Комбинация  на перекладине - у. Подъ</w:t>
            </w:r>
            <w:r w:rsidRPr="002C5291">
              <w:rPr>
                <w:rStyle w:val="FontStyle15"/>
                <w:sz w:val="22"/>
                <w:szCs w:val="22"/>
              </w:rPr>
              <w:softHyphen/>
              <w:t>ем переворотом и силой. Развитие силы.</w:t>
            </w:r>
          </w:p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Равновесие на верхней жерди. Развитие силы.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26.11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1404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firstLine="0"/>
              <w:rPr>
                <w:rStyle w:val="FontStyle15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15"/>
                <w:sz w:val="22"/>
                <w:szCs w:val="22"/>
              </w:rPr>
              <w:t>Повороты в движении. Перестроение из колонны по одному в колонну по четыре, по восемь в движении. ОРУ в движении. Подъем переворотом-  у. Лазание по канату в два приема. Развитие силы</w:t>
            </w:r>
          </w:p>
          <w:p w:rsidR="001E6360" w:rsidRPr="002C5291" w:rsidRDefault="001E6360" w:rsidP="002C5291">
            <w:pPr>
              <w:jc w:val="both"/>
              <w:rPr>
                <w:rStyle w:val="FontStyle15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колонны по четыре, по восемь в движе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нии. ОРУ в движении. Упор присев на одной ноге</w:t>
            </w:r>
          </w:p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 на н/ж. Лазание по канату в два приема. Развитие силы.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29.11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left="5" w:hanging="5"/>
              <w:rPr>
                <w:rStyle w:val="FontStyle15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15"/>
                <w:sz w:val="22"/>
                <w:szCs w:val="22"/>
              </w:rPr>
              <w:t>Повороты в движении. Перестроение из колонны по одному в колонну по четыре, по восемь в движении. ОРУ в движении. Лазание по канату в два приема. Подъем силой – у. Развитие силы</w:t>
            </w:r>
          </w:p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Повороты в движении. Перестроение из колонны по одному в колонны по четыре, по восемь в движе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нии. ОРУ в движении. Упор присев на одной ноге на н/ж. Лазание по канату в два приема. Развитие силы.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01.12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firstLine="0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15"/>
                <w:sz w:val="22"/>
                <w:szCs w:val="22"/>
              </w:rPr>
              <w:t>Лазание по канату на скорость - у. ОРУ на месте.</w:t>
            </w:r>
            <w:r w:rsidRPr="002C5291">
              <w:rPr>
                <w:rStyle w:val="FontStyle58"/>
                <w:sz w:val="22"/>
                <w:szCs w:val="22"/>
              </w:rPr>
              <w:t xml:space="preserve"> Комбинация на параллельных брусьях.</w:t>
            </w:r>
          </w:p>
          <w:p w:rsidR="001E6360" w:rsidRPr="002C5291" w:rsidRDefault="001E6360" w:rsidP="002C5291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ДЕВУШКИ: 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Выполнение комбинации на разновысоких брусьях - у. ОРУ на месте.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03.12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15"/>
                <w:sz w:val="22"/>
                <w:szCs w:val="22"/>
              </w:rPr>
              <w:t>Длинный кувырок через препятствие в 90 см. Стой</w:t>
            </w:r>
            <w:r w:rsidRPr="002C5291">
              <w:rPr>
                <w:rStyle w:val="FontStyle15"/>
                <w:sz w:val="22"/>
                <w:szCs w:val="22"/>
              </w:rPr>
              <w:softHyphen/>
              <w:t xml:space="preserve">ка на руках </w:t>
            </w:r>
            <w:r w:rsidRPr="002C5291">
              <w:rPr>
                <w:rStyle w:val="FontStyle13"/>
                <w:sz w:val="22"/>
                <w:szCs w:val="22"/>
              </w:rPr>
              <w:t>(с помощью).</w:t>
            </w:r>
            <w:r w:rsidRPr="002C5291">
              <w:rPr>
                <w:rStyle w:val="FontStyle58"/>
                <w:sz w:val="22"/>
                <w:szCs w:val="22"/>
              </w:rPr>
              <w:t xml:space="preserve"> Комбинация на параллельных брусьях . </w:t>
            </w:r>
            <w:r w:rsidRPr="002C5291">
              <w:rPr>
                <w:rStyle w:val="FontStyle15"/>
                <w:sz w:val="22"/>
                <w:szCs w:val="22"/>
              </w:rPr>
              <w:t>Кувырок назад из стойки на руках. ОРУ с гантелями. Развитие координаци</w:t>
            </w:r>
            <w:r w:rsidRPr="002C5291">
              <w:rPr>
                <w:rStyle w:val="FontStyle15"/>
                <w:sz w:val="22"/>
                <w:szCs w:val="22"/>
              </w:rPr>
              <w:softHyphen/>
              <w:t>онных    способностеи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06.12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left="10" w:hanging="10"/>
              <w:rPr>
                <w:rStyle w:val="FontStyle15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 xml:space="preserve">ЮНОШИ: </w:t>
            </w:r>
            <w:r w:rsidRPr="002C5291">
              <w:rPr>
                <w:rStyle w:val="FontStyle15"/>
                <w:sz w:val="22"/>
                <w:szCs w:val="22"/>
              </w:rPr>
              <w:t>Длинный кувырок через препятствие в 90 см. Стой</w:t>
            </w:r>
            <w:r w:rsidRPr="002C5291">
              <w:rPr>
                <w:rStyle w:val="FontStyle15"/>
                <w:sz w:val="22"/>
                <w:szCs w:val="22"/>
              </w:rPr>
              <w:softHyphen/>
              <w:t xml:space="preserve">ка на руках </w:t>
            </w:r>
            <w:r w:rsidRPr="002C5291">
              <w:rPr>
                <w:rStyle w:val="FontStyle13"/>
                <w:sz w:val="22"/>
                <w:szCs w:val="22"/>
              </w:rPr>
              <w:t>(с помощью).</w:t>
            </w:r>
            <w:r w:rsidRPr="002C5291">
              <w:rPr>
                <w:rStyle w:val="FontStyle58"/>
                <w:sz w:val="22"/>
                <w:szCs w:val="22"/>
              </w:rPr>
              <w:t xml:space="preserve"> Комбинация на параллельных брусьях. </w:t>
            </w:r>
            <w:r w:rsidRPr="002C5291">
              <w:rPr>
                <w:rStyle w:val="FontStyle15"/>
                <w:sz w:val="22"/>
                <w:szCs w:val="22"/>
              </w:rPr>
              <w:t>Кувырок назад из стойки на руках. ОРУ с гантелями. Развитие координаци</w:t>
            </w:r>
            <w:r w:rsidRPr="002C5291">
              <w:rPr>
                <w:rStyle w:val="FontStyle15"/>
                <w:sz w:val="22"/>
                <w:szCs w:val="22"/>
              </w:rPr>
              <w:softHyphen/>
              <w:t>онных способностей</w:t>
            </w:r>
          </w:p>
          <w:p w:rsidR="001E6360" w:rsidRPr="002C5291" w:rsidRDefault="001E6360" w:rsidP="002C5291">
            <w:pPr>
              <w:pStyle w:val="Style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ДЕВУШКИ: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 Длинный кувырок. Упражнения на гимнастическом бревне: 2 слитных прыжка со сменой ног, повороты в темпе кругом, махом правой прыжок на левую, повороты в полу приседе. Стойка на лопатках. Кувырок назад. ОРУ с обручами. Развитие координационных способно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стей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08.12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  <w:tcBorders>
              <w:top w:val="nil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left="5" w:hanging="5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>ЮНОШИ :</w:t>
            </w:r>
            <w:r w:rsidRPr="002C5291">
              <w:rPr>
                <w:rStyle w:val="FontStyle15"/>
                <w:sz w:val="22"/>
                <w:szCs w:val="22"/>
              </w:rPr>
              <w:t>Длинный кувырок через препятствие в 90 см. Стой</w:t>
            </w:r>
            <w:r w:rsidRPr="002C5291">
              <w:rPr>
                <w:rStyle w:val="FontStyle15"/>
                <w:sz w:val="22"/>
                <w:szCs w:val="22"/>
              </w:rPr>
              <w:softHyphen/>
              <w:t xml:space="preserve">ка на руках </w:t>
            </w:r>
            <w:r w:rsidRPr="002C5291">
              <w:rPr>
                <w:rStyle w:val="FontStyle13"/>
                <w:sz w:val="22"/>
                <w:szCs w:val="22"/>
              </w:rPr>
              <w:t>(с помощью).</w:t>
            </w:r>
            <w:r w:rsidRPr="002C5291">
              <w:rPr>
                <w:rStyle w:val="FontStyle58"/>
                <w:sz w:val="22"/>
                <w:szCs w:val="22"/>
              </w:rPr>
              <w:t xml:space="preserve"> Комбинация на параллельных брусьях. </w:t>
            </w:r>
            <w:r w:rsidRPr="002C5291">
              <w:rPr>
                <w:rStyle w:val="FontStyle15"/>
                <w:sz w:val="22"/>
                <w:szCs w:val="22"/>
              </w:rPr>
              <w:t>Кувырок назад из стойки на руках - у. ОРУ с гантелями. Развитие координационных способностей.</w:t>
            </w:r>
          </w:p>
          <w:p w:rsidR="001E6360" w:rsidRPr="002C5291" w:rsidRDefault="001E6360" w:rsidP="002C5291">
            <w:pPr>
              <w:pStyle w:val="Style5"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ДЕВУШКИ: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 Упражнения на гимнастическом бревне: 2 слитных прыжка со сменой ног, повороты в темпе кругом, махом правой прыжок на левую, повороты в полу присед , соскок прогнувшись ноги врозь. Стойка на руках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(с помощью).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Стоя на коленях, на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клон назад. ОРУ со скакалками. Развитие координа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ционных способностей.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10.12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ind w:hanging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firstLine="5"/>
              <w:rPr>
                <w:rStyle w:val="FontStyle15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>ЮНОШИ.</w:t>
            </w:r>
            <w:r w:rsidRPr="002C5291">
              <w:rPr>
                <w:rStyle w:val="FontStyle15"/>
                <w:sz w:val="22"/>
                <w:szCs w:val="22"/>
              </w:rPr>
              <w:t xml:space="preserve"> Акробатика: комбинация из разученных элементов </w:t>
            </w:r>
            <w:r w:rsidRPr="002C5291">
              <w:rPr>
                <w:rStyle w:val="FontStyle13"/>
                <w:sz w:val="22"/>
                <w:szCs w:val="22"/>
              </w:rPr>
              <w:t>(длинный кувырок, стойка на руках и голове, кувырок впе</w:t>
            </w:r>
            <w:r w:rsidRPr="002C5291">
              <w:rPr>
                <w:rStyle w:val="FontStyle13"/>
                <w:sz w:val="22"/>
                <w:szCs w:val="22"/>
              </w:rPr>
              <w:softHyphen/>
              <w:t xml:space="preserve">ред). </w:t>
            </w:r>
            <w:r w:rsidRPr="002C5291">
              <w:rPr>
                <w:rStyle w:val="FontStyle15"/>
                <w:sz w:val="22"/>
                <w:szCs w:val="22"/>
              </w:rPr>
              <w:t>Прыжки в глубину. ОРУ с предметами. Опор</w:t>
            </w:r>
            <w:r w:rsidRPr="002C5291">
              <w:rPr>
                <w:rStyle w:val="FontStyle15"/>
                <w:sz w:val="22"/>
                <w:szCs w:val="22"/>
              </w:rPr>
              <w:softHyphen/>
              <w:t>ный прыжок через коня. Развитие скоростно-силовых качеств.</w:t>
            </w:r>
          </w:p>
          <w:p w:rsidR="001E6360" w:rsidRPr="002C5291" w:rsidRDefault="001E6360" w:rsidP="002C5291">
            <w:pPr>
              <w:pStyle w:val="Style5"/>
              <w:ind w:hanging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>ДЕВУШКИ.</w:t>
            </w:r>
            <w:r w:rsidRPr="002C5291">
              <w:rPr>
                <w:rStyle w:val="FontStyle15"/>
                <w:sz w:val="22"/>
                <w:szCs w:val="22"/>
              </w:rPr>
              <w:t xml:space="preserve"> Акробатика: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комбинация из разученных элементов. Комбинация упражнения на гимнастическом бревне - у. Прыжки в глубину. ОРУ с булавами. Опорный прыжок через козла.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13.12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4"/>
              <w:widowControl/>
              <w:spacing w:line="240" w:lineRule="auto"/>
              <w:ind w:firstLine="0"/>
              <w:rPr>
                <w:rStyle w:val="FontStyle15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>ЮНОШИ.</w:t>
            </w:r>
            <w:r w:rsidRPr="002C5291">
              <w:rPr>
                <w:rStyle w:val="FontStyle15"/>
                <w:sz w:val="22"/>
                <w:szCs w:val="22"/>
              </w:rPr>
              <w:t xml:space="preserve"> Акробатика: комбинация из разученных элементов </w:t>
            </w:r>
            <w:r w:rsidRPr="002C5291">
              <w:rPr>
                <w:rStyle w:val="FontStyle13"/>
                <w:sz w:val="22"/>
                <w:szCs w:val="22"/>
              </w:rPr>
              <w:t>(длинный кувырок, стойка на руках и голове, кувырок впе</w:t>
            </w:r>
            <w:r w:rsidRPr="002C5291">
              <w:rPr>
                <w:rStyle w:val="FontStyle13"/>
                <w:sz w:val="22"/>
                <w:szCs w:val="22"/>
              </w:rPr>
              <w:softHyphen/>
              <w:t xml:space="preserve">ред). </w:t>
            </w:r>
            <w:r w:rsidRPr="002C5291">
              <w:rPr>
                <w:rStyle w:val="FontStyle15"/>
                <w:sz w:val="22"/>
                <w:szCs w:val="22"/>
              </w:rPr>
              <w:t>Прыжки в глубину. ОРУ с предметами. Опор</w:t>
            </w:r>
            <w:r w:rsidRPr="002C5291">
              <w:rPr>
                <w:rStyle w:val="FontStyle15"/>
                <w:sz w:val="22"/>
                <w:szCs w:val="22"/>
              </w:rPr>
              <w:softHyphen/>
              <w:t>ный прыжок через коня. Развитие скоростно-силовых качеств.</w:t>
            </w:r>
          </w:p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15"/>
                <w:sz w:val="22"/>
                <w:szCs w:val="22"/>
                <w:u w:val="single"/>
              </w:rPr>
              <w:t xml:space="preserve">ДЕВУШКИ . </w:t>
            </w:r>
            <w:r w:rsidRPr="002C5291">
              <w:rPr>
                <w:rStyle w:val="FontStyle15"/>
                <w:sz w:val="22"/>
                <w:szCs w:val="22"/>
              </w:rPr>
              <w:t>Акробатика :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комбинация из разученных элементов. Комбинация упражнения на гимнастическом бревне – у .Прыжки в глубину. ОРУ с булавами. Опорный прыжок через козла. Развитие скоростно-силовых качеств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15.12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ЮНОШИ .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Акробатика: комбинация из разученных элементов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>(длинный кувырок, стойка на руках и голове, кувырок впе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softHyphen/>
              <w:t xml:space="preserve">ред).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Прыжки в глубину. ОРУ с предметами. Опор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ный прыжок через коня. Развитие скоростно-силовых качеств</w:t>
            </w:r>
          </w:p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ДЕВУШКИ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. Акробатика: Комбинация из разученных элементов. Прыжки в глубину. ОРУ с булавами. Прыжок углом с разбега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(под углом к снаряду)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и толчком одной ногой.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17.12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 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Акробатика: комбинация из разученных элементов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>(длинный кувырок, стойка на руках и голове, кувырок впе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softHyphen/>
              <w:t xml:space="preserve">ред).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Прыжки в глубину. ОРУ с предметами. Опор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ный прыжок через коня. Развитие скоростно-силовых качеств</w:t>
            </w:r>
          </w:p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 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Акробатика :комбинация из разученных элементов. Прыжки в глубину. ОРУ с булавами. Прыжок углом с разбега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(под углом к снаряду)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и толчком одной ногой.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20.12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 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Акробатика: Комбинация из разученных элементов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>(длинный кувырок, стойка на руках и голове, кувырок впе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softHyphen/>
              <w:t xml:space="preserve">ред) - у.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Прыжки в глубину. ОРУ с предметами. Опор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ный прыжок через коня. Развитие скоростно-силовых качеств</w:t>
            </w:r>
          </w:p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 ДЕВУШКИ 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Акробатика Комбинация из разученных элементов - у. Прыжки в глубину. ОРУ с булавами. Прыжок углом с разбега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(под углом к снаряду)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и толчком одной ногой. Развитие скоростно-силовых качеств.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22.12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Прыжки в глубину. ОРУ с предметами. Опорный прыжок через коня - у. Развитие скоростно-силовых качеств.</w:t>
            </w:r>
          </w:p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spacing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 ДЕВУШКИ.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Прыжки в глубину. ОРУ с булавами. Прыжок углом с разбега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(под углом к снаряду)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и толчком одной ногой - у. Разви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тие скоростно-силовых качеств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24.12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58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ЮНОШИ.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Акробатика: комбинация из разученных элементов. Подтягивание.</w:t>
            </w:r>
          </w:p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ДЕВУШКИ.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Акробатика : комбинация из разученных элементов. Поднимание туловища из положения лежа за 1 мин.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27.12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27.12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b/>
                <w:sz w:val="22"/>
                <w:szCs w:val="22"/>
              </w:rPr>
              <w:t>Лыжная подготовка(21 ч).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 xml:space="preserve">Инструктаж по ТБ. </w:t>
            </w:r>
            <w:r w:rsidRPr="002C5291">
              <w:rPr>
                <w:spacing w:val="-12"/>
                <w:sz w:val="22"/>
                <w:szCs w:val="22"/>
              </w:rPr>
              <w:t>Одновременный одношажный ход.</w:t>
            </w:r>
            <w:r w:rsidRPr="002C5291">
              <w:rPr>
                <w:rStyle w:val="FontStyle58"/>
                <w:sz w:val="22"/>
                <w:szCs w:val="22"/>
              </w:rPr>
              <w:t xml:space="preserve">  Попеременный 2хшажный ход. Прохождение в медленном темпе до 2 – 3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pacing w:val="-12"/>
                <w:sz w:val="22"/>
                <w:szCs w:val="22"/>
              </w:rPr>
              <w:t>Вредные привычки и их профилактика средствами физической культуры. Коньковый ход. Повторение.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2 – 3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4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pacing w:val="-12"/>
                <w:sz w:val="22"/>
                <w:szCs w:val="22"/>
              </w:rPr>
              <w:t>Коньковый ход. Повторение.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2 – 3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7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291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pacing w:val="-11"/>
                <w:sz w:val="22"/>
                <w:szCs w:val="22"/>
              </w:rPr>
              <w:t>Попеременный  2хшажный и 4хшажный ходы.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2 – 3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19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pacing w:val="-11"/>
                <w:sz w:val="22"/>
                <w:szCs w:val="22"/>
              </w:rPr>
              <w:t>Попеременный  2хшажный и 4хшажный ходы.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2 – 3 км.                                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1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color w:val="000000"/>
                <w:sz w:val="22"/>
                <w:szCs w:val="22"/>
              </w:rPr>
              <w:t>Одновременный одношажные и двухшажные ходы.</w:t>
            </w:r>
            <w:r w:rsidRPr="002C5291">
              <w:rPr>
                <w:spacing w:val="-11"/>
                <w:sz w:val="22"/>
                <w:szCs w:val="22"/>
              </w:rPr>
              <w:t xml:space="preserve"> Попеременный  2хшажный.</w:t>
            </w:r>
            <w:r w:rsidRPr="002C5291">
              <w:rPr>
                <w:color w:val="000000"/>
                <w:sz w:val="22"/>
                <w:szCs w:val="22"/>
              </w:rPr>
              <w:t xml:space="preserve"> Переход с одновременных ходов на попеременные.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2 – 3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4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pacing w:val="-11"/>
                <w:sz w:val="22"/>
                <w:szCs w:val="22"/>
              </w:rPr>
              <w:t>Попеременный  2хшажный.</w:t>
            </w:r>
            <w:r w:rsidRPr="002C5291">
              <w:rPr>
                <w:color w:val="000000"/>
                <w:sz w:val="22"/>
                <w:szCs w:val="22"/>
              </w:rPr>
              <w:t xml:space="preserve"> Переход с одновременных ходов на попеременные.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2 – 3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6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color w:val="000000"/>
                <w:sz w:val="22"/>
                <w:szCs w:val="22"/>
              </w:rPr>
              <w:t>Гонка на 1 км. – Д. Гонка на 2 км. – Ю. Преодоление подъемов и препятствий.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8</w:t>
            </w:r>
            <w:r w:rsidRPr="002C529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364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bCs/>
                <w:spacing w:val="-12"/>
                <w:sz w:val="22"/>
                <w:szCs w:val="22"/>
              </w:rPr>
              <w:t xml:space="preserve">Торможение </w:t>
            </w:r>
            <w:r w:rsidRPr="002C5291">
              <w:rPr>
                <w:spacing w:val="-12"/>
                <w:sz w:val="22"/>
                <w:szCs w:val="22"/>
              </w:rPr>
              <w:t>и по</w:t>
            </w:r>
            <w:r w:rsidRPr="002C5291">
              <w:rPr>
                <w:spacing w:val="-11"/>
                <w:sz w:val="22"/>
                <w:szCs w:val="22"/>
              </w:rPr>
              <w:t>ворот «плугом».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3 – 4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31</w:t>
            </w:r>
            <w:r w:rsidRPr="002C5291">
              <w:rPr>
                <w:rFonts w:ascii="Times New Roman" w:hAnsi="Times New Roman" w:cs="Times New Roman"/>
              </w:rPr>
              <w:t>.0</w:t>
            </w:r>
            <w:r w:rsidRPr="002C529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  <w:r w:rsidRPr="002C5291">
              <w:rPr>
                <w:spacing w:val="-13"/>
                <w:sz w:val="22"/>
                <w:szCs w:val="22"/>
              </w:rPr>
              <w:t>Поворот на месте махом.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3 – 4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</w:t>
            </w:r>
            <w:r w:rsidRPr="002C5291">
              <w:rPr>
                <w:rFonts w:ascii="Times New Roman" w:hAnsi="Times New Roman" w:cs="Times New Roman"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 xml:space="preserve">Обморожение и его профилактика. Прохождение дистанции 4 -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C5291">
                <w:rPr>
                  <w:sz w:val="22"/>
                  <w:szCs w:val="22"/>
                </w:rPr>
                <w:t>5 км</w:t>
              </w:r>
            </w:smartTag>
            <w:r w:rsidRPr="002C5291">
              <w:rPr>
                <w:sz w:val="22"/>
                <w:szCs w:val="22"/>
              </w:rPr>
              <w:t>.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C5291">
              <w:rPr>
                <w:rFonts w:ascii="Times New Roman" w:hAnsi="Times New Roman" w:cs="Times New Roman"/>
                <w:bCs/>
                <w:iCs/>
              </w:rPr>
              <w:t>0</w:t>
            </w:r>
            <w:r w:rsidRPr="002C5291">
              <w:rPr>
                <w:rFonts w:ascii="Times New Roman" w:hAnsi="Times New Roman" w:cs="Times New Roman"/>
                <w:bCs/>
                <w:iCs/>
                <w:lang w:val="en-US"/>
              </w:rPr>
              <w:t>4</w:t>
            </w:r>
            <w:r w:rsidRPr="002C5291">
              <w:rPr>
                <w:rFonts w:ascii="Times New Roman" w:hAnsi="Times New Roman" w:cs="Times New Roman"/>
                <w:bCs/>
                <w:iCs/>
              </w:rPr>
              <w:t>.02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 xml:space="preserve">Повороты </w:t>
            </w:r>
            <w:r w:rsidRPr="002C5291">
              <w:rPr>
                <w:spacing w:val="-12"/>
                <w:sz w:val="22"/>
                <w:szCs w:val="22"/>
              </w:rPr>
              <w:t>упором.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3 – 4 км</w:t>
            </w:r>
            <w:r w:rsidRPr="002C5291">
              <w:rPr>
                <w:spacing w:val="-13"/>
                <w:sz w:val="22"/>
                <w:szCs w:val="22"/>
              </w:rPr>
              <w:t>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</w:t>
            </w:r>
            <w:r w:rsidRPr="002C5291">
              <w:rPr>
                <w:rFonts w:ascii="Times New Roman" w:hAnsi="Times New Roman" w:cs="Times New Roman"/>
                <w:lang w:val="en-US"/>
              </w:rPr>
              <w:t>7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pacing w:val="-11"/>
                <w:sz w:val="22"/>
                <w:szCs w:val="22"/>
              </w:rPr>
              <w:t xml:space="preserve">  Попеременные и одновременные ходы.Переход с попеременных ходов на одновременные.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3 – 4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09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pacing w:val="-11"/>
                <w:sz w:val="22"/>
                <w:szCs w:val="22"/>
              </w:rPr>
              <w:t>Попеременные и одновременные ходы. Переход с попеременных ходов на одновременные.</w:t>
            </w:r>
            <w:r w:rsidRPr="002C5291">
              <w:rPr>
                <w:rStyle w:val="FontStyle58"/>
                <w:sz w:val="22"/>
                <w:szCs w:val="22"/>
              </w:rPr>
              <w:t xml:space="preserve"> Прохождение в медленном темпе до 3 – 4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1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 xml:space="preserve">3ачет. </w:t>
            </w:r>
            <w:r w:rsidRPr="002C5291">
              <w:rPr>
                <w:color w:val="000000"/>
                <w:sz w:val="22"/>
                <w:szCs w:val="22"/>
              </w:rPr>
              <w:t>Гонка на 2 км. – Д. Гонка на 3 км. – Ю.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4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 xml:space="preserve">Профилактика простуды.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2C5291">
                <w:rPr>
                  <w:sz w:val="22"/>
                  <w:szCs w:val="22"/>
                </w:rPr>
                <w:t>4 км</w:t>
              </w:r>
            </w:smartTag>
            <w:r w:rsidRPr="002C5291">
              <w:rPr>
                <w:sz w:val="22"/>
                <w:szCs w:val="22"/>
              </w:rPr>
              <w:t>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6</w:t>
            </w:r>
            <w:r w:rsidRPr="002C5291">
              <w:rPr>
                <w:rFonts w:ascii="Times New Roman" w:hAnsi="Times New Roman" w:cs="Times New Roman"/>
              </w:rPr>
              <w:t xml:space="preserve">.02 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color w:val="000000"/>
                <w:sz w:val="22"/>
                <w:szCs w:val="22"/>
              </w:rPr>
              <w:t xml:space="preserve">Элементы </w:t>
            </w:r>
            <w:r w:rsidRPr="002C5291">
              <w:rPr>
                <w:spacing w:val="-9"/>
                <w:sz w:val="22"/>
                <w:szCs w:val="22"/>
              </w:rPr>
              <w:t>тактики лыжных гонок: распределение сил, лидирование, обгон, финиширование.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8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>Гонка на 4 км. – Ю – у. Подъемы, спуски, торможения.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1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C5291">
                <w:rPr>
                  <w:sz w:val="22"/>
                  <w:szCs w:val="22"/>
                </w:rPr>
                <w:t>5 км</w:t>
              </w:r>
            </w:smartTag>
            <w:r w:rsidRPr="002C5291">
              <w:rPr>
                <w:sz w:val="22"/>
                <w:szCs w:val="22"/>
              </w:rPr>
              <w:t>. Спуски в различных стойках.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5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sz w:val="22"/>
                <w:szCs w:val="22"/>
              </w:rPr>
              <w:t>Одновременные и попеременные ходы. Прохождение дистанции  3 – 4 км.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28</w:t>
            </w:r>
            <w:r w:rsidRPr="002C529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3ачет. Лыжные ходы.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02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2C5291">
              <w:rPr>
                <w:rStyle w:val="FontStyle106"/>
                <w:sz w:val="22"/>
                <w:szCs w:val="22"/>
              </w:rPr>
              <w:t>Баскетбол (9 ч).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Правила по ТБ. Совершенствование передвижений и остановок игрока. Передачи мяча различными способами в движении. Бросок мяча в прыжке со средней дис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танции. Зонная защита </w:t>
            </w:r>
            <w:r w:rsidRPr="002C5291">
              <w:rPr>
                <w:rStyle w:val="FontStyle102"/>
                <w:b w:val="0"/>
                <w:sz w:val="22"/>
                <w:szCs w:val="22"/>
              </w:rPr>
              <w:t>(2 х /х 2).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Развитие скоро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стных качеств.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</w:t>
            </w:r>
            <w:r w:rsidRPr="002C5291">
              <w:rPr>
                <w:rFonts w:ascii="Times New Roman" w:hAnsi="Times New Roman" w:cs="Times New Roman"/>
                <w:lang w:val="en-US"/>
              </w:rPr>
              <w:t>4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Правила судейства по баскетболу. ОРУ. Совершенствование передвижений и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остановок игрока. Передача мяча различными способами в движении с сопротивлением. Ведение мяча с со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противлением. Бросок мяча в прыжке со средней дистанции с сопротивлением. Сочетание приемов ведения и броска. Индивидуальные действия в за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щите </w:t>
            </w:r>
            <w:r w:rsidRPr="002C5291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(вырывание, выбивание, накрытие броска).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Нападение через заслон. Развитие скоростных ка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честв.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0</w:t>
            </w:r>
            <w:r w:rsidRPr="002C5291">
              <w:rPr>
                <w:rFonts w:ascii="Times New Roman" w:hAnsi="Times New Roman" w:cs="Times New Roman"/>
                <w:lang w:val="en-US"/>
              </w:rPr>
              <w:t>7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Cs/>
                <w:spacing w:val="1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2C5291">
              <w:rPr>
                <w:rStyle w:val="FontStyle58"/>
                <w:sz w:val="22"/>
                <w:szCs w:val="22"/>
              </w:rPr>
              <w:t xml:space="preserve">  Учебные игры в баскетбол.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09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Нападение против зонной защиты Нападение через заслон. Развитие координационных качеств.</w:t>
            </w:r>
            <w:r w:rsidRPr="002C5291">
              <w:rPr>
                <w:rStyle w:val="FontStyle58"/>
                <w:sz w:val="22"/>
                <w:szCs w:val="22"/>
              </w:rPr>
              <w:t xml:space="preserve">  Учебные игры в баскетбол.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11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Нападение против зонной защиты Нападение через заслон. Развитие координационных качеств.</w:t>
            </w:r>
            <w:r w:rsidRPr="002C5291">
              <w:rPr>
                <w:rStyle w:val="FontStyle58"/>
                <w:sz w:val="22"/>
                <w:szCs w:val="22"/>
              </w:rPr>
              <w:t xml:space="preserve">  Учебные игры в баскетбол.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1</w:t>
            </w:r>
            <w:r w:rsidRPr="002C5291">
              <w:rPr>
                <w:rFonts w:ascii="Times New Roman" w:hAnsi="Times New Roman" w:cs="Times New Roman"/>
                <w:bCs/>
                <w:lang w:val="en-US"/>
              </w:rPr>
              <w:t>4</w:t>
            </w:r>
            <w:r w:rsidRPr="002C5291">
              <w:rPr>
                <w:rFonts w:ascii="Times New Roman" w:hAnsi="Times New Roman" w:cs="Times New Roman"/>
                <w:bCs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4"/>
              <w:jc w:val="both"/>
              <w:rPr>
                <w:bCs/>
                <w:spacing w:val="1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Совершенствование передвижений и остановок игрока. Передачи мяча различными способами в движении с сопротивлением. Ведение мяча с со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противлением.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</w:t>
            </w:r>
            <w:r w:rsidRPr="002C5291">
              <w:rPr>
                <w:rFonts w:ascii="Times New Roman" w:hAnsi="Times New Roman" w:cs="Times New Roman"/>
                <w:lang w:val="en-US"/>
              </w:rPr>
              <w:t>6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Ведение мяча с со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2C5291">
              <w:rPr>
                <w:rStyle w:val="FontStyle58"/>
                <w:sz w:val="22"/>
                <w:szCs w:val="22"/>
              </w:rPr>
              <w:t xml:space="preserve">  Учебные игры в баскетбол.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18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противлением.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21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3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10"/>
              <w:jc w:val="both"/>
              <w:rPr>
                <w:b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противлением.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25</w:t>
            </w:r>
            <w:r w:rsidRPr="002C5291">
              <w:rPr>
                <w:rFonts w:ascii="Times New Roman" w:hAnsi="Times New Roman" w:cs="Times New Roman"/>
              </w:rPr>
              <w:t>.03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756" w:type="dxa"/>
            <w:tcBorders>
              <w:top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b/>
                <w:sz w:val="22"/>
                <w:szCs w:val="22"/>
              </w:rPr>
              <w:t>Плавание (6 ч).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0</w:t>
            </w:r>
            <w:r w:rsidRPr="002C5291">
              <w:rPr>
                <w:rFonts w:ascii="Times New Roman" w:hAnsi="Times New Roman" w:cs="Times New Roman"/>
                <w:bCs/>
                <w:lang w:val="en-US"/>
              </w:rPr>
              <w:t>6</w:t>
            </w:r>
            <w:r w:rsidRPr="002C5291">
              <w:rPr>
                <w:rFonts w:ascii="Times New Roman" w:hAnsi="Times New Roman" w:cs="Times New Roman"/>
                <w:bCs/>
              </w:rPr>
              <w:t>.04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08.04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Личная гигиена. ОРУ.  Техника движения. Кроль на спине. Подвижные игры.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Pr="002C5291">
              <w:rPr>
                <w:rFonts w:ascii="Times New Roman" w:hAnsi="Times New Roman" w:cs="Times New Roman"/>
                <w:bCs/>
              </w:rPr>
              <w:t>1.04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327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197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  <w:lang w:val="en-US"/>
              </w:rPr>
              <w:t>13</w:t>
            </w:r>
            <w:r w:rsidRPr="002C5291">
              <w:rPr>
                <w:rFonts w:ascii="Times New Roman" w:hAnsi="Times New Roman" w:cs="Times New Roman"/>
                <w:bCs/>
              </w:rPr>
              <w:t>.04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Значение напряжения и расслабления мышц. ОРУ. Техника движения. Брасс. Подвижные игры.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C5291">
              <w:rPr>
                <w:rFonts w:ascii="Times New Roman" w:hAnsi="Times New Roman" w:cs="Times New Roman"/>
                <w:bCs/>
              </w:rPr>
              <w:t>15.04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756" w:type="dxa"/>
            <w:tcBorders>
              <w:left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49"/>
                <w:sz w:val="22"/>
                <w:szCs w:val="22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b/>
                <w:bCs/>
                <w:color w:val="000000"/>
              </w:rPr>
              <w:t>Туризм-(4ч)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2C5291">
              <w:rPr>
                <w:rFonts w:ascii="Times New Roman" w:hAnsi="Times New Roman" w:cs="Times New Roman"/>
              </w:rPr>
              <w:t>Общефизическая подготовка. Ориентирование на местности.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20</w:t>
            </w:r>
            <w:r w:rsidRPr="002C5291">
              <w:rPr>
                <w:rFonts w:ascii="Times New Roman" w:hAnsi="Times New Roman" w:cs="Times New Roman"/>
              </w:rPr>
              <w:t>.04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color w:val="000000"/>
              </w:rPr>
              <w:t xml:space="preserve">Туризм. Развитие ловкости. </w:t>
            </w:r>
            <w:r w:rsidRPr="002C5291">
              <w:rPr>
                <w:rFonts w:ascii="Times New Roman" w:hAnsi="Times New Roman" w:cs="Times New Roman"/>
              </w:rPr>
      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      </w:r>
            <w:r w:rsidRPr="002C5291">
              <w:rPr>
                <w:rFonts w:ascii="Times New Roman" w:hAnsi="Times New Roman" w:cs="Times New Roman"/>
                <w:color w:val="000000"/>
              </w:rPr>
              <w:t xml:space="preserve">Туристическая полоса препятствий. 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</w:rPr>
              <w:t>2.04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2C5291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2C5291">
              <w:rPr>
                <w:rFonts w:ascii="Times New Roman" w:hAnsi="Times New Roman" w:cs="Times New Roman"/>
              </w:rPr>
              <w:t>Ходьба, бег и прыжки, выполняемые разными способами в разных условиях; лазание, перелизанние, ползание; метание малого мяча по движущейся мишени; преодоление препятствий разной сложности; передвижение в висах и упорах.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25.04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Туризм. Ориентирование на местности  Развитие выносливости. </w:t>
            </w:r>
            <w:r w:rsidRPr="002C5291">
              <w:rPr>
                <w:rFonts w:ascii="Times New Roman" w:hAnsi="Times New Roman" w:cs="Times New Roman"/>
              </w:rPr>
              <w:t>Полосы препятствий, включающие разнообразные прикладные упражнения.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</w:t>
            </w:r>
            <w:r w:rsidRPr="002C5291">
              <w:rPr>
                <w:rFonts w:ascii="Times New Roman" w:hAnsi="Times New Roman" w:cs="Times New Roman"/>
                <w:lang w:val="en-US"/>
              </w:rPr>
              <w:t>7</w:t>
            </w:r>
            <w:r w:rsidRPr="002C5291">
              <w:rPr>
                <w:rFonts w:ascii="Times New Roman" w:hAnsi="Times New Roman" w:cs="Times New Roman"/>
              </w:rPr>
              <w:t>.04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106"/>
                <w:sz w:val="22"/>
                <w:szCs w:val="22"/>
              </w:rPr>
              <w:t>Легкая атлетика (8 ч.)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Правила техники безопасности. ОРУ в движение. Прыжок в высоту с разбега (перешагивание).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29.04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 в движение. Прыжок в высоту с разбега  (перешагивание). Подвижные игры.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0</w:t>
            </w:r>
            <w:r w:rsidRPr="002C5291">
              <w:rPr>
                <w:rFonts w:ascii="Times New Roman" w:hAnsi="Times New Roman" w:cs="Times New Roman"/>
              </w:rPr>
              <w:t>2.05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ОРУ в движение. Прыжок в высоту с разбега </w:t>
            </w:r>
          </w:p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(перешагивание).Подвижные игры.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04</w:t>
            </w:r>
            <w:r w:rsidRPr="002C5291">
              <w:rPr>
                <w:rFonts w:ascii="Times New Roman" w:hAnsi="Times New Roman" w:cs="Times New Roman"/>
              </w:rPr>
              <w:t>.05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721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291">
              <w:rPr>
                <w:rStyle w:val="FontStyle58"/>
                <w:sz w:val="22"/>
                <w:szCs w:val="22"/>
              </w:rPr>
              <w:t xml:space="preserve">ОРУ.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Низкий старт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(30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Бег по дистанции </w:t>
            </w:r>
          </w:p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2"/>
                <w:szCs w:val="22"/>
              </w:rPr>
            </w:pPr>
            <w:r w:rsidRPr="002C5291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(70-90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Финиширование. Челночный бег. Развитие скоро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стно-силовых качеств. Дозирование нагрузки при занятиях бегом.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06.05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601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ОРУ. Низкий старт. Тест: </w:t>
            </w:r>
            <w:r w:rsidRPr="002C5291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30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м.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Бег по дистанции </w:t>
            </w:r>
            <w:r w:rsidRPr="002C5291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(70-90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Финиширование. Челночный бег. Развитие скоро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стно-силовых качеств. Дозирование нагрузки при занятиях бегом.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09.05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Style w:val="FontStyle44"/>
                <w:b w:val="0"/>
                <w:bCs w:val="0"/>
                <w:spacing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ОРУ. Низкий старт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(30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 xml:space="preserve">Бег по дистанции </w:t>
            </w:r>
            <w:r w:rsidRPr="002C5291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(70-90 </w:t>
            </w:r>
            <w:r w:rsidRPr="002C5291">
              <w:rPr>
                <w:rStyle w:val="FontStyle83"/>
                <w:b w:val="0"/>
                <w:sz w:val="22"/>
                <w:szCs w:val="22"/>
              </w:rPr>
              <w:t xml:space="preserve">м). 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Финиширование. Челночный бег. Развитие скоро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стно-силовых качеств. Прикладное значение легко</w:t>
            </w: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атлетических упражнений.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11</w:t>
            </w:r>
            <w:r w:rsidRPr="002C529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 в движении. Метание гранаты 500 (700 ) с 2 – 3 шагов разбега. Прыжок в длину с разбега. Подвижные игры.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1</w:t>
            </w:r>
            <w:r w:rsidRPr="002C5291">
              <w:rPr>
                <w:rFonts w:ascii="Times New Roman" w:hAnsi="Times New Roman" w:cs="Times New Roman"/>
              </w:rPr>
              <w:t>3.05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235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pStyle w:val="Style5"/>
              <w:widowControl/>
              <w:ind w:firstLine="5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2C5291">
              <w:rPr>
                <w:rStyle w:val="FontStyle77"/>
                <w:rFonts w:ascii="Times New Roman" w:hAnsi="Times New Roman" w:cs="Times New Roman"/>
                <w:b w:val="0"/>
                <w:sz w:val="22"/>
                <w:szCs w:val="22"/>
              </w:rPr>
              <w:t>ОРУ в движении. Метание гранаты 500 (700) с 2 – 3 шагов разбега. Прыжок в длину с разбега. Подвижные игры.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229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b/>
              </w:rPr>
              <w:t>Бадминтон/Теннис-4 часа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shd w:val="clear" w:color="auto" w:fill="FFFFFF"/>
              <w:spacing w:before="14"/>
              <w:ind w:left="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5291">
              <w:rPr>
                <w:rFonts w:ascii="Times New Roman" w:hAnsi="Times New Roman" w:cs="Times New Roman"/>
                <w:bCs/>
                <w:color w:val="000000"/>
              </w:rPr>
              <w:t>Бадминтон/Теннис</w:t>
            </w:r>
            <w:r w:rsidRPr="002C5291">
              <w:rPr>
                <w:rFonts w:ascii="Times New Roman" w:hAnsi="Times New Roman" w:cs="Times New Roman"/>
                <w:color w:val="000000"/>
              </w:rPr>
              <w:t xml:space="preserve">. Технику безопасности. Теория вида спорта. Хватка бадминтонной ракетки. </w:t>
            </w:r>
            <w:r w:rsidRPr="002C5291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18</w:t>
            </w:r>
            <w:r w:rsidRPr="002C529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bCs/>
                <w:color w:val="000000"/>
              </w:rPr>
              <w:t xml:space="preserve">Бадминтон/Теннис. </w:t>
            </w:r>
            <w:r w:rsidRPr="002C5291">
              <w:rPr>
                <w:rFonts w:ascii="Times New Roman" w:hAnsi="Times New Roman" w:cs="Times New Roman"/>
                <w:color w:val="000000"/>
              </w:rPr>
              <w:t xml:space="preserve">Основы техники игры. Подача в бадминтоне. </w:t>
            </w:r>
            <w:r w:rsidRPr="002C5291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rPr>
          <w:trHeight w:val="337"/>
        </w:trPr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756" w:type="dxa"/>
            <w:tcBorders>
              <w:top w:val="nil"/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top w:val="nil"/>
              <w:lef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Бадминтон/Теннис</w:t>
            </w:r>
            <w:r w:rsidRPr="002C5291">
              <w:rPr>
                <w:rFonts w:ascii="Times New Roman" w:hAnsi="Times New Roman" w:cs="Times New Roman"/>
                <w:bCs/>
                <w:color w:val="000000"/>
                <w:spacing w:val="-9"/>
              </w:rPr>
              <w:t xml:space="preserve">. Освоение техники игры. Сочетание подачи и ударов. </w:t>
            </w:r>
            <w:r w:rsidRPr="002C5291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2C5291">
              <w:rPr>
                <w:rFonts w:ascii="Times New Roman" w:hAnsi="Times New Roman" w:cs="Times New Roman"/>
              </w:rPr>
              <w:t>Бадминтон/Теннис</w:t>
            </w:r>
            <w:r w:rsidRPr="002C5291">
              <w:rPr>
                <w:rFonts w:ascii="Times New Roman" w:hAnsi="Times New Roman" w:cs="Times New Roman"/>
                <w:color w:val="000000"/>
                <w:spacing w:val="2"/>
              </w:rPr>
              <w:t xml:space="preserve">. Техника игры. Длинный и короткий удары. </w:t>
            </w:r>
            <w:r w:rsidRPr="002C5291">
              <w:rPr>
                <w:rFonts w:ascii="Times New Roman" w:eastAsia="Arial Unicode MS" w:hAnsi="Times New Roman" w:cs="Times New Roman"/>
              </w:rPr>
              <w:t>Игра по правилам.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eastAsia="Calibri" w:hAnsi="Times New Roman" w:cs="Times New Roman"/>
                <w:b/>
              </w:rPr>
              <w:t>Гандбол/Ручной мяч (2ч)</w:t>
            </w: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 xml:space="preserve">Правила игры. Тактика игры. Техника безопасности при занятиях </w:t>
            </w:r>
            <w:r w:rsidRPr="002C5291">
              <w:rPr>
                <w:rFonts w:ascii="Times New Roman" w:eastAsia="Calibri" w:hAnsi="Times New Roman" w:cs="Times New Roman"/>
              </w:rPr>
              <w:t>Гандбол/Ручной мяч</w:t>
            </w:r>
            <w:r w:rsidRPr="002C5291">
              <w:rPr>
                <w:rFonts w:ascii="Times New Roman" w:hAnsi="Times New Roman" w:cs="Times New Roman"/>
              </w:rPr>
              <w:t>. Организация и проведение соревнований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</w:rPr>
              <w:t>3.05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6360" w:rsidRPr="002C5291" w:rsidTr="00B5623A">
        <w:tc>
          <w:tcPr>
            <w:tcW w:w="752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756" w:type="dxa"/>
            <w:tcBorders>
              <w:right w:val="single" w:sz="4" w:space="0" w:color="auto"/>
            </w:tcBorders>
          </w:tcPr>
          <w:p w:rsidR="001E6360" w:rsidRPr="002C5291" w:rsidRDefault="001E6360" w:rsidP="002C5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9" w:type="dxa"/>
            <w:tcBorders>
              <w:left w:val="single" w:sz="4" w:space="0" w:color="auto"/>
            </w:tcBorders>
          </w:tcPr>
          <w:p w:rsidR="001E6360" w:rsidRPr="002C5291" w:rsidRDefault="001E6360" w:rsidP="002C5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</w:rPr>
              <w:t>Терминология игры Гандбола</w:t>
            </w:r>
            <w:r w:rsidRPr="002C5291">
              <w:rPr>
                <w:rFonts w:ascii="Times New Roman" w:eastAsia="Calibri" w:hAnsi="Times New Roman" w:cs="Times New Roman"/>
              </w:rPr>
              <w:t xml:space="preserve">/Ручной мяч, </w:t>
            </w:r>
            <w:r w:rsidRPr="002C5291">
              <w:rPr>
                <w:rFonts w:ascii="Times New Roman" w:hAnsi="Times New Roman" w:cs="Times New Roman"/>
              </w:rPr>
              <w:t>правила игры, основные элементы. Влияние игровых упражнений на развитие координационных способностей, психохимические процессы.Воспитание нравственных и волевых качеств.</w:t>
            </w:r>
          </w:p>
        </w:tc>
        <w:tc>
          <w:tcPr>
            <w:tcW w:w="1197" w:type="dxa"/>
            <w:vAlign w:val="center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  <w:r w:rsidRPr="002C5291">
              <w:rPr>
                <w:rFonts w:ascii="Times New Roman" w:hAnsi="Times New Roman" w:cs="Times New Roman"/>
                <w:lang w:val="en-US"/>
              </w:rPr>
              <w:t>2</w:t>
            </w:r>
            <w:r w:rsidRPr="002C5291">
              <w:rPr>
                <w:rFonts w:ascii="Times New Roman" w:hAnsi="Times New Roman" w:cs="Times New Roman"/>
              </w:rPr>
              <w:t>3.05</w:t>
            </w:r>
          </w:p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1E6360" w:rsidRPr="002C5291" w:rsidRDefault="001E6360" w:rsidP="002C52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359FC" w:rsidRPr="008F69D7" w:rsidRDefault="001359FC" w:rsidP="00FF483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1673E" w:rsidRPr="008F69D7" w:rsidRDefault="001D366F" w:rsidP="00FF48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F69D7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</w:t>
      </w:r>
    </w:p>
    <w:p w:rsidR="0061673E" w:rsidRPr="008F69D7" w:rsidRDefault="0061673E" w:rsidP="00FF48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61673E" w:rsidRPr="008F69D7" w:rsidRDefault="0061673E" w:rsidP="00FF48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61673E" w:rsidRPr="008F69D7" w:rsidRDefault="0061673E" w:rsidP="00FF48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61673E" w:rsidRPr="008F69D7" w:rsidRDefault="0061673E" w:rsidP="00FF48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E1179F" w:rsidRPr="00E1179F" w:rsidRDefault="00E1179F" w:rsidP="00FF48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1179F" w:rsidRDefault="00E1179F" w:rsidP="00E1179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50A" w:rsidRDefault="00F5750A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5723" w:rsidRDefault="00625723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76F">
        <w:rPr>
          <w:rFonts w:ascii="Times New Roman" w:eastAsia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Список литературы.</w:t>
      </w:r>
    </w:p>
    <w:p w:rsidR="00625723" w:rsidRDefault="00625723" w:rsidP="0062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66F" w:rsidRPr="00E1179F" w:rsidRDefault="001D366F" w:rsidP="00E1179F">
      <w:pPr>
        <w:pStyle w:val="a4"/>
        <w:numPr>
          <w:ilvl w:val="0"/>
          <w:numId w:val="8"/>
        </w:numPr>
        <w:jc w:val="both"/>
        <w:rPr>
          <w:rStyle w:val="FontStyle104"/>
          <w:sz w:val="22"/>
          <w:szCs w:val="22"/>
        </w:rPr>
      </w:pPr>
      <w:r w:rsidRPr="00E1179F">
        <w:rPr>
          <w:rStyle w:val="FontStyle104"/>
          <w:sz w:val="22"/>
          <w:szCs w:val="22"/>
        </w:rPr>
        <w:t xml:space="preserve">Комплексная программа физического воспитания учащихся: 1-11 классы / В. И. Лях, А. А. Зданевич // Москва «Просвещение» - 2012. </w:t>
      </w:r>
    </w:p>
    <w:p w:rsidR="001D366F" w:rsidRPr="00E1179F" w:rsidRDefault="001D366F" w:rsidP="00E1179F">
      <w:pPr>
        <w:pStyle w:val="Style12"/>
        <w:widowControl/>
        <w:numPr>
          <w:ilvl w:val="0"/>
          <w:numId w:val="8"/>
        </w:numPr>
        <w:jc w:val="both"/>
        <w:rPr>
          <w:rStyle w:val="FontStyle58"/>
          <w:sz w:val="22"/>
          <w:szCs w:val="22"/>
        </w:rPr>
      </w:pPr>
      <w:r w:rsidRPr="00E1179F">
        <w:rPr>
          <w:rStyle w:val="FontStyle58"/>
          <w:sz w:val="22"/>
          <w:szCs w:val="22"/>
        </w:rPr>
        <w:t>Физическая культура. 5-7 кл.: учеб. Для общеобразоват. Учреждений/М. Я. Виленский, Т. Ю. Торочкова, И. М. Туревский//; под общ. Ред. М. Я. Виленского. – Просвещение, 2010.</w:t>
      </w:r>
    </w:p>
    <w:p w:rsidR="001D366F" w:rsidRPr="00E1179F" w:rsidRDefault="001D366F" w:rsidP="00E1179F">
      <w:pPr>
        <w:pStyle w:val="Style12"/>
        <w:widowControl/>
        <w:numPr>
          <w:ilvl w:val="0"/>
          <w:numId w:val="8"/>
        </w:numPr>
        <w:jc w:val="both"/>
        <w:rPr>
          <w:rStyle w:val="FontStyle58"/>
          <w:sz w:val="22"/>
          <w:szCs w:val="22"/>
        </w:rPr>
      </w:pPr>
      <w:r w:rsidRPr="00E1179F">
        <w:rPr>
          <w:rStyle w:val="FontStyle58"/>
          <w:sz w:val="22"/>
          <w:szCs w:val="22"/>
        </w:rPr>
        <w:t>Физическая культура. 10-11 кл.: учеб. Для общеобразоват. Учреждений/В. И. Лях, А. А. Зданеви/; под общ. Ред. В. И. Ляха. – Москва«Просвещение» - 2010.</w:t>
      </w:r>
    </w:p>
    <w:p w:rsidR="001D366F" w:rsidRPr="00E1179F" w:rsidRDefault="001D366F" w:rsidP="00E1179F">
      <w:pPr>
        <w:pStyle w:val="a4"/>
        <w:numPr>
          <w:ilvl w:val="0"/>
          <w:numId w:val="8"/>
        </w:numPr>
        <w:jc w:val="both"/>
        <w:rPr>
          <w:rStyle w:val="FontStyle83"/>
          <w:b w:val="0"/>
          <w:bCs w:val="0"/>
          <w:sz w:val="22"/>
          <w:szCs w:val="22"/>
        </w:rPr>
      </w:pPr>
      <w:r w:rsidRPr="00E1179F">
        <w:rPr>
          <w:sz w:val="22"/>
          <w:szCs w:val="22"/>
        </w:rPr>
        <w:t xml:space="preserve">Физическая культура: основы знаний: учеб.пособие. 2 –е изд., /Лукьяненко В.П.// стереот. – М.: Советский спорт. – 2005. </w:t>
      </w:r>
    </w:p>
    <w:p w:rsidR="001D366F" w:rsidRPr="00E1179F" w:rsidRDefault="001D366F" w:rsidP="00E1179F">
      <w:pPr>
        <w:pStyle w:val="a4"/>
        <w:numPr>
          <w:ilvl w:val="0"/>
          <w:numId w:val="8"/>
        </w:numPr>
        <w:jc w:val="both"/>
        <w:rPr>
          <w:rStyle w:val="FontStyle104"/>
          <w:sz w:val="22"/>
          <w:szCs w:val="22"/>
        </w:rPr>
      </w:pPr>
      <w:r w:rsidRPr="00E1179F">
        <w:rPr>
          <w:rStyle w:val="FontStyle83"/>
          <w:sz w:val="22"/>
          <w:szCs w:val="22"/>
        </w:rPr>
        <w:t xml:space="preserve">Настольная </w:t>
      </w:r>
      <w:r w:rsidRPr="00E1179F">
        <w:rPr>
          <w:rStyle w:val="FontStyle104"/>
          <w:sz w:val="22"/>
          <w:szCs w:val="22"/>
        </w:rPr>
        <w:t>книга учителя физической культуры / авт.-сост. Г. И. Погадаев//; под ред. Л. Б. Кофмана. – М. : Физкультура и спорт, 1998. – 496с.</w:t>
      </w:r>
    </w:p>
    <w:p w:rsidR="001D366F" w:rsidRPr="00E1179F" w:rsidRDefault="001D366F" w:rsidP="00FF4830">
      <w:pPr>
        <w:pStyle w:val="Style24"/>
        <w:widowControl/>
        <w:spacing w:line="240" w:lineRule="auto"/>
        <w:ind w:firstLine="0"/>
        <w:rPr>
          <w:rStyle w:val="FontStyle57"/>
          <w:sz w:val="22"/>
          <w:szCs w:val="22"/>
        </w:rPr>
      </w:pPr>
    </w:p>
    <w:p w:rsidR="001D366F" w:rsidRPr="00E1179F" w:rsidRDefault="001D366F" w:rsidP="00FF4830">
      <w:pPr>
        <w:pStyle w:val="Style24"/>
        <w:widowControl/>
        <w:spacing w:line="240" w:lineRule="auto"/>
        <w:ind w:firstLine="0"/>
        <w:rPr>
          <w:rStyle w:val="FontStyle57"/>
          <w:sz w:val="22"/>
          <w:szCs w:val="22"/>
        </w:rPr>
      </w:pPr>
    </w:p>
    <w:p w:rsidR="001D366F" w:rsidRPr="00E1179F" w:rsidRDefault="001D366F" w:rsidP="00FF4830">
      <w:pPr>
        <w:pStyle w:val="Style24"/>
        <w:widowControl/>
        <w:spacing w:line="240" w:lineRule="auto"/>
        <w:ind w:firstLine="0"/>
        <w:rPr>
          <w:rStyle w:val="FontStyle57"/>
          <w:sz w:val="22"/>
          <w:szCs w:val="22"/>
        </w:rPr>
      </w:pPr>
    </w:p>
    <w:p w:rsidR="001D366F" w:rsidRPr="00E1179F" w:rsidRDefault="001D366F" w:rsidP="00FF4830">
      <w:pPr>
        <w:pStyle w:val="Style24"/>
        <w:widowControl/>
        <w:spacing w:line="240" w:lineRule="auto"/>
        <w:ind w:firstLine="0"/>
        <w:rPr>
          <w:rStyle w:val="FontStyle57"/>
          <w:sz w:val="22"/>
          <w:szCs w:val="22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25CCC" w:rsidRPr="008F69D7" w:rsidRDefault="00D25CCC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25CCC" w:rsidRPr="008F69D7" w:rsidRDefault="00D25CCC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25CCC" w:rsidRPr="008F69D7" w:rsidRDefault="00D25CCC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25CCC" w:rsidRPr="008F69D7" w:rsidRDefault="00D25CCC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1D366F" w:rsidRPr="008F69D7" w:rsidRDefault="001D366F" w:rsidP="00FF4830">
      <w:pPr>
        <w:spacing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D25CCC" w:rsidRPr="008F69D7" w:rsidRDefault="00D25CCC" w:rsidP="00FF483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25CCC" w:rsidRPr="008F69D7" w:rsidSect="00FF4830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831" w:rsidRDefault="00871831" w:rsidP="009718E3">
      <w:pPr>
        <w:spacing w:after="0" w:line="240" w:lineRule="auto"/>
      </w:pPr>
      <w:r>
        <w:separator/>
      </w:r>
    </w:p>
  </w:endnote>
  <w:endnote w:type="continuationSeparator" w:id="1">
    <w:p w:rsidR="00871831" w:rsidRDefault="00871831" w:rsidP="00971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9D7" w:rsidRDefault="008F69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831" w:rsidRDefault="00871831" w:rsidP="009718E3">
      <w:pPr>
        <w:spacing w:after="0" w:line="240" w:lineRule="auto"/>
      </w:pPr>
      <w:r>
        <w:separator/>
      </w:r>
    </w:p>
  </w:footnote>
  <w:footnote w:type="continuationSeparator" w:id="1">
    <w:p w:rsidR="00871831" w:rsidRDefault="00871831" w:rsidP="00971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4DB7"/>
    <w:multiLevelType w:val="hybridMultilevel"/>
    <w:tmpl w:val="8936709A"/>
    <w:lvl w:ilvl="0" w:tplc="34B45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8845D9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61DC5"/>
    <w:multiLevelType w:val="hybridMultilevel"/>
    <w:tmpl w:val="B5B21AC2"/>
    <w:lvl w:ilvl="0" w:tplc="C8EE00E6">
      <w:start w:val="1"/>
      <w:numFmt w:val="upperRoman"/>
      <w:lvlText w:val="%1."/>
      <w:lvlJc w:val="left"/>
      <w:pPr>
        <w:ind w:left="14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3">
    <w:nsid w:val="60F730C2"/>
    <w:multiLevelType w:val="hybridMultilevel"/>
    <w:tmpl w:val="7752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F0FE1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C2D26"/>
    <w:multiLevelType w:val="hybridMultilevel"/>
    <w:tmpl w:val="A156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B4FFA"/>
    <w:multiLevelType w:val="hybridMultilevel"/>
    <w:tmpl w:val="CC903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7F2460CA"/>
    <w:multiLevelType w:val="hybridMultilevel"/>
    <w:tmpl w:val="D46EF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59FC"/>
    <w:rsid w:val="00016FB5"/>
    <w:rsid w:val="00053D52"/>
    <w:rsid w:val="00064BDF"/>
    <w:rsid w:val="00112314"/>
    <w:rsid w:val="00124DF9"/>
    <w:rsid w:val="001256AD"/>
    <w:rsid w:val="001359FC"/>
    <w:rsid w:val="00137405"/>
    <w:rsid w:val="001527C4"/>
    <w:rsid w:val="00160B31"/>
    <w:rsid w:val="0019042B"/>
    <w:rsid w:val="001A44B9"/>
    <w:rsid w:val="001A4AF3"/>
    <w:rsid w:val="001B3B69"/>
    <w:rsid w:val="001D366F"/>
    <w:rsid w:val="001E6360"/>
    <w:rsid w:val="00207632"/>
    <w:rsid w:val="0023012E"/>
    <w:rsid w:val="00243984"/>
    <w:rsid w:val="002A7A5B"/>
    <w:rsid w:val="002C5291"/>
    <w:rsid w:val="00325BC9"/>
    <w:rsid w:val="00341105"/>
    <w:rsid w:val="00386435"/>
    <w:rsid w:val="003B37A0"/>
    <w:rsid w:val="003B3FF4"/>
    <w:rsid w:val="003F2B47"/>
    <w:rsid w:val="004000B9"/>
    <w:rsid w:val="00444663"/>
    <w:rsid w:val="00446E48"/>
    <w:rsid w:val="004628CC"/>
    <w:rsid w:val="005333A9"/>
    <w:rsid w:val="00570396"/>
    <w:rsid w:val="005A3DBC"/>
    <w:rsid w:val="005C252A"/>
    <w:rsid w:val="005E5545"/>
    <w:rsid w:val="0061673E"/>
    <w:rsid w:val="00625723"/>
    <w:rsid w:val="006D52B6"/>
    <w:rsid w:val="00776F87"/>
    <w:rsid w:val="008004DF"/>
    <w:rsid w:val="008265EE"/>
    <w:rsid w:val="00845079"/>
    <w:rsid w:val="00854C7A"/>
    <w:rsid w:val="00871831"/>
    <w:rsid w:val="00871D9D"/>
    <w:rsid w:val="008B3108"/>
    <w:rsid w:val="008D1A55"/>
    <w:rsid w:val="008F6590"/>
    <w:rsid w:val="008F69D7"/>
    <w:rsid w:val="00963956"/>
    <w:rsid w:val="009718E3"/>
    <w:rsid w:val="009A7922"/>
    <w:rsid w:val="009C75F1"/>
    <w:rsid w:val="00A025F6"/>
    <w:rsid w:val="00A23329"/>
    <w:rsid w:val="00A56EC5"/>
    <w:rsid w:val="00A842E4"/>
    <w:rsid w:val="00AE61E1"/>
    <w:rsid w:val="00AF4189"/>
    <w:rsid w:val="00B262D2"/>
    <w:rsid w:val="00B3642C"/>
    <w:rsid w:val="00B40C40"/>
    <w:rsid w:val="00B52DBB"/>
    <w:rsid w:val="00B5623A"/>
    <w:rsid w:val="00BE63CF"/>
    <w:rsid w:val="00BF538C"/>
    <w:rsid w:val="00C80D7E"/>
    <w:rsid w:val="00C83F38"/>
    <w:rsid w:val="00C9179C"/>
    <w:rsid w:val="00CA7099"/>
    <w:rsid w:val="00CE412D"/>
    <w:rsid w:val="00D23180"/>
    <w:rsid w:val="00D25CCC"/>
    <w:rsid w:val="00DC7FA4"/>
    <w:rsid w:val="00DE23DC"/>
    <w:rsid w:val="00E1179F"/>
    <w:rsid w:val="00E2737B"/>
    <w:rsid w:val="00E42F91"/>
    <w:rsid w:val="00E532FC"/>
    <w:rsid w:val="00EC7E31"/>
    <w:rsid w:val="00ED60CE"/>
    <w:rsid w:val="00EF1451"/>
    <w:rsid w:val="00F03B11"/>
    <w:rsid w:val="00F26670"/>
    <w:rsid w:val="00F5750A"/>
    <w:rsid w:val="00F6244C"/>
    <w:rsid w:val="00FF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8">
    <w:name w:val="Font Style58"/>
    <w:basedOn w:val="a0"/>
    <w:rsid w:val="001359FC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basedOn w:val="a0"/>
    <w:rsid w:val="001359FC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76">
    <w:name w:val="Font Style76"/>
    <w:basedOn w:val="a0"/>
    <w:uiPriority w:val="99"/>
    <w:rsid w:val="001359FC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77">
    <w:name w:val="Font Style77"/>
    <w:basedOn w:val="a0"/>
    <w:rsid w:val="001359FC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2">
    <w:name w:val="Style2"/>
    <w:basedOn w:val="a"/>
    <w:uiPriority w:val="99"/>
    <w:rsid w:val="001359F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basedOn w:val="a0"/>
    <w:uiPriority w:val="99"/>
    <w:rsid w:val="0019042B"/>
    <w:rPr>
      <w:rFonts w:ascii="Times New Roman" w:hAnsi="Times New Roman" w:cs="Times New Roman"/>
      <w:spacing w:val="40"/>
      <w:w w:val="33"/>
      <w:sz w:val="8"/>
      <w:szCs w:val="8"/>
    </w:rPr>
  </w:style>
  <w:style w:type="paragraph" w:customStyle="1" w:styleId="Style4">
    <w:name w:val="Style4"/>
    <w:basedOn w:val="a"/>
    <w:uiPriority w:val="99"/>
    <w:rsid w:val="0019042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19042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19042B"/>
    <w:rPr>
      <w:rFonts w:ascii="Times New Roman" w:hAnsi="Times New Roman" w:cs="Times New Roman"/>
      <w:sz w:val="20"/>
      <w:szCs w:val="20"/>
    </w:rPr>
  </w:style>
  <w:style w:type="character" w:customStyle="1" w:styleId="FontStyle106">
    <w:name w:val="Font Style106"/>
    <w:basedOn w:val="a0"/>
    <w:rsid w:val="003B37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4">
    <w:name w:val="Font Style94"/>
    <w:basedOn w:val="a0"/>
    <w:rsid w:val="003B37A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basedOn w:val="a0"/>
    <w:rsid w:val="003B37A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rsid w:val="003B37A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3">
    <w:name w:val="Font Style83"/>
    <w:basedOn w:val="a0"/>
    <w:rsid w:val="003B37A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2">
    <w:name w:val="Font Style102"/>
    <w:basedOn w:val="a0"/>
    <w:rsid w:val="005E5545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1">
    <w:name w:val="Основной 1 см"/>
    <w:basedOn w:val="a"/>
    <w:uiPriority w:val="99"/>
    <w:rsid w:val="009718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5">
    <w:name w:val="Style35"/>
    <w:basedOn w:val="a"/>
    <w:rsid w:val="009718E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</w:rPr>
  </w:style>
  <w:style w:type="paragraph" w:styleId="a4">
    <w:name w:val="List Paragraph"/>
    <w:basedOn w:val="a"/>
    <w:uiPriority w:val="34"/>
    <w:qFormat/>
    <w:rsid w:val="009718E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71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18E3"/>
  </w:style>
  <w:style w:type="paragraph" w:styleId="a7">
    <w:name w:val="footer"/>
    <w:basedOn w:val="a"/>
    <w:link w:val="a8"/>
    <w:uiPriority w:val="99"/>
    <w:unhideWhenUsed/>
    <w:rsid w:val="00971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18E3"/>
  </w:style>
  <w:style w:type="character" w:customStyle="1" w:styleId="FontStyle57">
    <w:name w:val="Font Style57"/>
    <w:basedOn w:val="a0"/>
    <w:uiPriority w:val="99"/>
    <w:rsid w:val="001D366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1D366F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1D366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1D366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</w:rPr>
  </w:style>
  <w:style w:type="character" w:customStyle="1" w:styleId="FontStyle104">
    <w:name w:val="Font Style104"/>
    <w:basedOn w:val="a0"/>
    <w:rsid w:val="001D366F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1D36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EF1451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20">
    <w:name w:val="Style20"/>
    <w:basedOn w:val="a"/>
    <w:rsid w:val="00160B31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871D9D"/>
    <w:pPr>
      <w:spacing w:after="0" w:line="240" w:lineRule="auto"/>
    </w:pPr>
  </w:style>
  <w:style w:type="character" w:customStyle="1" w:styleId="FontStyle56">
    <w:name w:val="Font Style56"/>
    <w:basedOn w:val="a0"/>
    <w:rsid w:val="00C80D7E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97">
    <w:name w:val="Font Style97"/>
    <w:basedOn w:val="a0"/>
    <w:rsid w:val="0061673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0">
    <w:name w:val="Font Style50"/>
    <w:basedOn w:val="a0"/>
    <w:rsid w:val="0061673E"/>
    <w:rPr>
      <w:rFonts w:ascii="Candara" w:hAnsi="Candara" w:cs="Candara"/>
      <w:spacing w:val="-10"/>
      <w:sz w:val="20"/>
      <w:szCs w:val="20"/>
    </w:rPr>
  </w:style>
  <w:style w:type="character" w:customStyle="1" w:styleId="FontStyle46">
    <w:name w:val="Font Style46"/>
    <w:basedOn w:val="a0"/>
    <w:rsid w:val="0061673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a">
    <w:name w:val="Normal (Web)"/>
    <w:basedOn w:val="a"/>
    <w:uiPriority w:val="99"/>
    <w:unhideWhenUsed/>
    <w:rsid w:val="00F26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26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26670"/>
  </w:style>
  <w:style w:type="character" w:customStyle="1" w:styleId="c13">
    <w:name w:val="c13"/>
    <w:basedOn w:val="a0"/>
    <w:rsid w:val="00F26670"/>
  </w:style>
  <w:style w:type="character" w:customStyle="1" w:styleId="c9">
    <w:name w:val="c9"/>
    <w:basedOn w:val="a0"/>
    <w:rsid w:val="00F26670"/>
  </w:style>
  <w:style w:type="character" w:customStyle="1" w:styleId="c54">
    <w:name w:val="c54"/>
    <w:basedOn w:val="a0"/>
    <w:rsid w:val="00F26670"/>
  </w:style>
  <w:style w:type="character" w:customStyle="1" w:styleId="c21">
    <w:name w:val="c21"/>
    <w:basedOn w:val="a0"/>
    <w:rsid w:val="00F26670"/>
  </w:style>
  <w:style w:type="character" w:customStyle="1" w:styleId="c7">
    <w:name w:val="c7"/>
    <w:basedOn w:val="a0"/>
    <w:rsid w:val="00F26670"/>
  </w:style>
  <w:style w:type="character" w:customStyle="1" w:styleId="CharAttribute501">
    <w:name w:val="CharAttribute501"/>
    <w:uiPriority w:val="99"/>
    <w:rsid w:val="00625723"/>
    <w:rPr>
      <w:rFonts w:ascii="Times New Roman" w:eastAsia="Times New Roman"/>
      <w:i/>
      <w:sz w:val="28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60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23</Pages>
  <Words>8652</Words>
  <Characters>49317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1</cp:lastModifiedBy>
  <cp:revision>47</cp:revision>
  <cp:lastPrinted>2021-10-25T14:25:00Z</cp:lastPrinted>
  <dcterms:created xsi:type="dcterms:W3CDTF">2006-12-31T20:48:00Z</dcterms:created>
  <dcterms:modified xsi:type="dcterms:W3CDTF">2021-10-26T09:52:00Z</dcterms:modified>
</cp:coreProperties>
</file>